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D" w:rsidRDefault="00EA7B1D" w:rsidP="008C6787">
      <w:pPr>
        <w:ind w:right="-726"/>
        <w:jc w:val="center"/>
      </w:pPr>
    </w:p>
    <w:p w:rsidR="00A63C59" w:rsidRDefault="00A63C59" w:rsidP="00A63C59">
      <w:pPr>
        <w:rPr>
          <w:b/>
        </w:rPr>
      </w:pPr>
    </w:p>
    <w:p w:rsidR="00425989" w:rsidRPr="00AC48D6" w:rsidRDefault="00425989" w:rsidP="00425989">
      <w:pPr>
        <w:spacing w:line="192" w:lineRule="auto"/>
        <w:jc w:val="center"/>
        <w:rPr>
          <w:b/>
        </w:rPr>
      </w:pPr>
      <w:r w:rsidRPr="00AC48D6">
        <w:rPr>
          <w:b/>
        </w:rPr>
        <w:t xml:space="preserve">АДМИНИСТРАЦИЯ МУНИЦИПАЛЬНОГО ОБРАЗОВАНИЯ СОВХОЗНЫЙ СЕЛЬСОВЕТ АДАМОВСКОГО РАЙОНА </w:t>
      </w:r>
    </w:p>
    <w:p w:rsidR="00425989" w:rsidRPr="00AC48D6" w:rsidRDefault="00425989" w:rsidP="00425989">
      <w:pPr>
        <w:spacing w:line="192" w:lineRule="auto"/>
        <w:jc w:val="center"/>
        <w:rPr>
          <w:b/>
        </w:rPr>
      </w:pPr>
      <w:r w:rsidRPr="00AC48D6">
        <w:rPr>
          <w:b/>
        </w:rPr>
        <w:t>ОРЕНБУРГСКОЙ ОБЛАСТИ</w:t>
      </w:r>
    </w:p>
    <w:p w:rsidR="00425989" w:rsidRPr="00AC48D6" w:rsidRDefault="00425989" w:rsidP="00425989">
      <w:pPr>
        <w:spacing w:line="192" w:lineRule="auto"/>
        <w:jc w:val="center"/>
        <w:rPr>
          <w:b/>
        </w:rPr>
      </w:pPr>
    </w:p>
    <w:p w:rsidR="00425989" w:rsidRPr="00AC48D6" w:rsidRDefault="00425989" w:rsidP="00425989">
      <w:pPr>
        <w:spacing w:line="192" w:lineRule="auto"/>
        <w:jc w:val="center"/>
        <w:rPr>
          <w:b/>
        </w:rPr>
      </w:pPr>
      <w:r w:rsidRPr="00AC48D6">
        <w:rPr>
          <w:b/>
        </w:rPr>
        <w:t>ПОСТАНОВЛЕНИЕ</w:t>
      </w:r>
    </w:p>
    <w:p w:rsidR="00425989" w:rsidRPr="00AC48D6" w:rsidRDefault="00425989" w:rsidP="00425989">
      <w:pPr>
        <w:spacing w:line="192" w:lineRule="auto"/>
      </w:pPr>
    </w:p>
    <w:p w:rsidR="00425989" w:rsidRPr="00AC48D6" w:rsidRDefault="0073665D" w:rsidP="00425989">
      <w:pPr>
        <w:spacing w:line="192" w:lineRule="auto"/>
      </w:pPr>
      <w:r>
        <w:rPr>
          <w:u w:val="single"/>
        </w:rPr>
        <w:t xml:space="preserve">«1» </w:t>
      </w:r>
      <w:r w:rsidR="004E5030">
        <w:rPr>
          <w:u w:val="single"/>
        </w:rPr>
        <w:t>ноября</w:t>
      </w:r>
      <w:r w:rsidR="00C07A39">
        <w:rPr>
          <w:u w:val="single"/>
        </w:rPr>
        <w:t xml:space="preserve">  2018</w:t>
      </w:r>
      <w:r w:rsidR="00425989" w:rsidRPr="00EA790D">
        <w:rPr>
          <w:u w:val="single"/>
        </w:rPr>
        <w:t xml:space="preserve"> </w:t>
      </w:r>
      <w:r w:rsidR="00425989" w:rsidRPr="00AC48D6">
        <w:t xml:space="preserve">                                                                      № </w:t>
      </w:r>
      <w:r w:rsidR="00425989" w:rsidRPr="00AC48D6">
        <w:rPr>
          <w:u w:val="single"/>
        </w:rPr>
        <w:t xml:space="preserve"> </w:t>
      </w:r>
      <w:r>
        <w:rPr>
          <w:u w:val="single"/>
        </w:rPr>
        <w:t>54</w:t>
      </w:r>
      <w:r w:rsidR="00425989">
        <w:rPr>
          <w:u w:val="single"/>
        </w:rPr>
        <w:t>-</w:t>
      </w:r>
      <w:r w:rsidR="00425989" w:rsidRPr="00AC48D6">
        <w:rPr>
          <w:u w:val="single"/>
        </w:rPr>
        <w:t xml:space="preserve">п   </w:t>
      </w:r>
    </w:p>
    <w:p w:rsidR="00425989" w:rsidRDefault="00425989" w:rsidP="00425989">
      <w:pPr>
        <w:spacing w:line="192" w:lineRule="auto"/>
        <w:jc w:val="center"/>
      </w:pPr>
      <w:r w:rsidRPr="00AC48D6">
        <w:t>п. Совхозный</w:t>
      </w:r>
    </w:p>
    <w:p w:rsidR="00A63C59" w:rsidRPr="00A21A74" w:rsidRDefault="00A63C59" w:rsidP="00A63C59">
      <w:pPr>
        <w:pStyle w:val="aff0"/>
        <w:rPr>
          <w:rFonts w:ascii="Times New Roman" w:hAnsi="Times New Roman"/>
          <w:sz w:val="24"/>
          <w:szCs w:val="24"/>
        </w:rPr>
      </w:pPr>
    </w:p>
    <w:p w:rsidR="00A63C59" w:rsidRPr="00A21A74" w:rsidRDefault="00A63C59" w:rsidP="0073665D">
      <w:pPr>
        <w:pStyle w:val="aff0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A63C59" w:rsidRPr="0073665D" w:rsidRDefault="00A63C59" w:rsidP="00036A77">
      <w:pPr>
        <w:suppressAutoHyphens/>
        <w:jc w:val="both"/>
        <w:rPr>
          <w:szCs w:val="20"/>
          <w:lang w:eastAsia="ar-SA"/>
        </w:rPr>
      </w:pPr>
      <w:r>
        <w:rPr>
          <w:b/>
          <w:szCs w:val="20"/>
          <w:lang w:eastAsia="ar-SA"/>
        </w:rPr>
        <w:t xml:space="preserve"> </w:t>
      </w:r>
      <w:r w:rsidRPr="0073665D">
        <w:rPr>
          <w:lang w:eastAsia="ar-SA"/>
        </w:rPr>
        <w:t>Об утверждении муниципальной программы</w:t>
      </w:r>
      <w:r w:rsidR="00425989" w:rsidRPr="0073665D">
        <w:rPr>
          <w:lang w:eastAsia="ar-SA"/>
        </w:rPr>
        <w:t xml:space="preserve"> </w:t>
      </w:r>
      <w:r w:rsidRPr="0073665D">
        <w:t>«</w:t>
      </w:r>
      <w:r w:rsidRPr="0073665D">
        <w:rPr>
          <w:bCs/>
          <w:spacing w:val="11"/>
        </w:rPr>
        <w:t>Устойчивое развитие  территории муниципального образования</w:t>
      </w:r>
      <w:r w:rsidR="00A64FF5" w:rsidRPr="0073665D">
        <w:rPr>
          <w:bCs/>
          <w:spacing w:val="11"/>
        </w:rPr>
        <w:t xml:space="preserve"> </w:t>
      </w:r>
      <w:r w:rsidRPr="0073665D">
        <w:rPr>
          <w:bCs/>
          <w:spacing w:val="11"/>
        </w:rPr>
        <w:t>Совхозный сельсовет</w:t>
      </w:r>
    </w:p>
    <w:p w:rsidR="00A63C59" w:rsidRPr="0073665D" w:rsidRDefault="00A63C59" w:rsidP="00036A77">
      <w:pPr>
        <w:shd w:val="clear" w:color="auto" w:fill="FFFFFF"/>
        <w:spacing w:line="327" w:lineRule="atLeast"/>
        <w:jc w:val="both"/>
        <w:rPr>
          <w:spacing w:val="11"/>
        </w:rPr>
      </w:pPr>
      <w:proofErr w:type="spellStart"/>
      <w:r w:rsidRPr="0073665D">
        <w:rPr>
          <w:bCs/>
          <w:spacing w:val="11"/>
        </w:rPr>
        <w:t>Адамовского</w:t>
      </w:r>
      <w:proofErr w:type="spellEnd"/>
      <w:r w:rsidRPr="0073665D">
        <w:rPr>
          <w:bCs/>
          <w:spacing w:val="11"/>
        </w:rPr>
        <w:t xml:space="preserve"> района</w:t>
      </w:r>
      <w:r w:rsidR="00A64FF5" w:rsidRPr="0073665D">
        <w:rPr>
          <w:bCs/>
          <w:spacing w:val="11"/>
        </w:rPr>
        <w:t xml:space="preserve"> </w:t>
      </w:r>
      <w:r w:rsidR="00C07A39" w:rsidRPr="0073665D">
        <w:rPr>
          <w:bCs/>
          <w:spacing w:val="11"/>
        </w:rPr>
        <w:t>Оренбургской области   на 2019 - 2024</w:t>
      </w:r>
      <w:r w:rsidRPr="0073665D">
        <w:rPr>
          <w:bCs/>
          <w:spacing w:val="11"/>
        </w:rPr>
        <w:t xml:space="preserve"> годы»</w:t>
      </w:r>
    </w:p>
    <w:p w:rsidR="00A63C59" w:rsidRPr="0073665D" w:rsidRDefault="00A63C59" w:rsidP="00036A77">
      <w:pPr>
        <w:shd w:val="clear" w:color="auto" w:fill="FFFFFF"/>
        <w:spacing w:line="327" w:lineRule="atLeast"/>
        <w:jc w:val="both"/>
        <w:rPr>
          <w:spacing w:val="11"/>
        </w:rPr>
      </w:pPr>
      <w:r w:rsidRPr="0073665D">
        <w:rPr>
          <w:spacing w:val="11"/>
        </w:rPr>
        <w:t> </w:t>
      </w:r>
    </w:p>
    <w:p w:rsidR="00A63C59" w:rsidRPr="003F5B60" w:rsidRDefault="00A63C59" w:rsidP="00036A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63C59" w:rsidRPr="00A63C59" w:rsidRDefault="00425989" w:rsidP="00036A77">
      <w:pPr>
        <w:pStyle w:val="aff0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63C59" w:rsidRPr="00A63C59">
        <w:rPr>
          <w:rFonts w:ascii="Times New Roman" w:hAnsi="Times New Roman"/>
          <w:sz w:val="28"/>
          <w:szCs w:val="28"/>
        </w:rPr>
        <w:t>В соответствии  с Федеральными законами от 06.10.2003г №131-ФЗ «Об общих принципах организации  местного самоуправления  в Российской Федерации»  от 24.11.1995г №181-ФЗ,</w:t>
      </w:r>
      <w:r w:rsidR="0073665D">
        <w:rPr>
          <w:rFonts w:ascii="Times New Roman" w:hAnsi="Times New Roman"/>
          <w:sz w:val="28"/>
          <w:szCs w:val="28"/>
        </w:rPr>
        <w:t xml:space="preserve"> Уставом муниципального образования Совхозный сельсовет</w:t>
      </w:r>
    </w:p>
    <w:p w:rsidR="00425989" w:rsidRDefault="00425989" w:rsidP="00036A77">
      <w:pPr>
        <w:shd w:val="clear" w:color="auto" w:fill="FFFFFF"/>
        <w:spacing w:line="327" w:lineRule="atLeast"/>
        <w:jc w:val="both"/>
        <w:rPr>
          <w:lang w:eastAsia="en-US"/>
        </w:rPr>
      </w:pPr>
    </w:p>
    <w:p w:rsidR="00A63C59" w:rsidRPr="00627D46" w:rsidRDefault="00425989" w:rsidP="00036A77">
      <w:pPr>
        <w:shd w:val="clear" w:color="auto" w:fill="FFFFFF"/>
        <w:spacing w:line="327" w:lineRule="atLeast"/>
        <w:jc w:val="both"/>
        <w:rPr>
          <w:spacing w:val="11"/>
        </w:rPr>
      </w:pPr>
      <w:r>
        <w:rPr>
          <w:lang w:eastAsia="en-US"/>
        </w:rPr>
        <w:t xml:space="preserve">      </w:t>
      </w:r>
      <w:r w:rsidR="00A63C59" w:rsidRPr="00A63C59">
        <w:rPr>
          <w:lang w:eastAsia="ar-SA"/>
        </w:rPr>
        <w:t>1.</w:t>
      </w:r>
      <w:r w:rsidR="00A63C59" w:rsidRPr="00A63C59">
        <w:rPr>
          <w:color w:val="FFFFFF"/>
          <w:lang w:eastAsia="ar-SA"/>
        </w:rPr>
        <w:t>.</w:t>
      </w:r>
      <w:r w:rsidR="00A63C59" w:rsidRPr="00A63C59">
        <w:rPr>
          <w:lang w:eastAsia="ar-SA"/>
        </w:rPr>
        <w:t>Утвердить муниципальную программу</w:t>
      </w:r>
      <w:r w:rsidR="00A63C59" w:rsidRPr="00A63C59">
        <w:t xml:space="preserve">  «</w:t>
      </w:r>
      <w:r w:rsidR="00A63C59" w:rsidRPr="00A63C59">
        <w:rPr>
          <w:bCs/>
          <w:spacing w:val="11"/>
        </w:rPr>
        <w:t>Устойчивое развитие  территории муниципального образования</w:t>
      </w:r>
      <w:r w:rsidR="00742D44">
        <w:rPr>
          <w:spacing w:val="11"/>
        </w:rPr>
        <w:t xml:space="preserve"> </w:t>
      </w:r>
      <w:r w:rsidR="00A63C59">
        <w:rPr>
          <w:bCs/>
          <w:spacing w:val="11"/>
        </w:rPr>
        <w:t>Совхозный</w:t>
      </w:r>
      <w:r w:rsidR="00A63C59" w:rsidRPr="00A63C59">
        <w:rPr>
          <w:bCs/>
          <w:spacing w:val="11"/>
        </w:rPr>
        <w:t xml:space="preserve"> сельсовет</w:t>
      </w:r>
      <w:r w:rsidR="00A63C59">
        <w:rPr>
          <w:spacing w:val="11"/>
        </w:rPr>
        <w:t xml:space="preserve"> </w:t>
      </w:r>
      <w:proofErr w:type="spellStart"/>
      <w:r w:rsidR="00A63C59">
        <w:rPr>
          <w:bCs/>
          <w:spacing w:val="11"/>
        </w:rPr>
        <w:t>Адамовского</w:t>
      </w:r>
      <w:proofErr w:type="spellEnd"/>
      <w:r w:rsidR="00A63C59" w:rsidRPr="00A63C59">
        <w:rPr>
          <w:bCs/>
          <w:spacing w:val="11"/>
        </w:rPr>
        <w:t xml:space="preserve"> район</w:t>
      </w:r>
      <w:r w:rsidR="00A63C59">
        <w:rPr>
          <w:bCs/>
          <w:spacing w:val="11"/>
        </w:rPr>
        <w:t xml:space="preserve">а </w:t>
      </w:r>
      <w:r w:rsidR="00A63C59" w:rsidRPr="00A63C59">
        <w:rPr>
          <w:bCs/>
          <w:spacing w:val="11"/>
        </w:rPr>
        <w:t>Оренбургской области   </w:t>
      </w:r>
      <w:r w:rsidR="00C07A39">
        <w:rPr>
          <w:bCs/>
          <w:spacing w:val="11"/>
        </w:rPr>
        <w:t> на 2019</w:t>
      </w:r>
      <w:r w:rsidR="00A63C59" w:rsidRPr="00A63C59">
        <w:rPr>
          <w:bCs/>
          <w:spacing w:val="11"/>
        </w:rPr>
        <w:t xml:space="preserve"> - 20</w:t>
      </w:r>
      <w:r w:rsidR="00C07A39">
        <w:rPr>
          <w:bCs/>
          <w:spacing w:val="11"/>
        </w:rPr>
        <w:t>24</w:t>
      </w:r>
      <w:r w:rsidR="00A63C59" w:rsidRPr="00A63C59">
        <w:rPr>
          <w:bCs/>
          <w:spacing w:val="11"/>
        </w:rPr>
        <w:t xml:space="preserve"> годы»</w:t>
      </w:r>
    </w:p>
    <w:p w:rsidR="00A63C59" w:rsidRPr="00A63C59" w:rsidRDefault="00425989" w:rsidP="00036A7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627D46">
        <w:rPr>
          <w:lang w:eastAsia="ar-SA"/>
        </w:rPr>
        <w:t>2</w:t>
      </w:r>
      <w:r w:rsidR="00A63C59" w:rsidRPr="00A63C59">
        <w:rPr>
          <w:lang w:eastAsia="ar-SA"/>
        </w:rPr>
        <w:t xml:space="preserve">. </w:t>
      </w:r>
      <w:proofErr w:type="gramStart"/>
      <w:r w:rsidR="00A63C59" w:rsidRPr="00A63C59">
        <w:rPr>
          <w:lang w:eastAsia="ar-SA"/>
        </w:rPr>
        <w:t>Контроль за</w:t>
      </w:r>
      <w:proofErr w:type="gramEnd"/>
      <w:r w:rsidR="00A63C59" w:rsidRPr="00A63C59">
        <w:rPr>
          <w:lang w:eastAsia="ar-SA"/>
        </w:rPr>
        <w:t xml:space="preserve"> исполнением настоящего постановления оставляю за собой.</w:t>
      </w:r>
    </w:p>
    <w:p w:rsidR="00627D46" w:rsidRDefault="00627D46" w:rsidP="00036A77">
      <w:pPr>
        <w:shd w:val="clear" w:color="auto" w:fill="FFFFFF"/>
        <w:jc w:val="both"/>
      </w:pPr>
      <w:r>
        <w:t>3. Постановление  вступает в силу после  его обнародования и  подлежит размещению на официальном сайте администрации  муниципального образовании Совхозный сельсовет.</w:t>
      </w:r>
    </w:p>
    <w:p w:rsidR="00627D46" w:rsidRDefault="00627D46" w:rsidP="00036A77">
      <w:pPr>
        <w:suppressAutoHyphens/>
        <w:jc w:val="both"/>
      </w:pPr>
    </w:p>
    <w:p w:rsidR="00A63C59" w:rsidRPr="00A63C59" w:rsidRDefault="00A63C59" w:rsidP="00036A77">
      <w:pPr>
        <w:suppressAutoHyphens/>
        <w:jc w:val="both"/>
      </w:pPr>
    </w:p>
    <w:p w:rsidR="00A63C59" w:rsidRPr="00A63C59" w:rsidRDefault="00A63C59" w:rsidP="00036A77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A63C59" w:rsidRPr="00A63C59" w:rsidRDefault="00A63C59" w:rsidP="00036A77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A63C59" w:rsidRPr="00A63C59" w:rsidRDefault="00A63C59" w:rsidP="00036A77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EA7B1D" w:rsidRPr="00A63C59" w:rsidRDefault="00A63C59" w:rsidP="00036A77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A63C59"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63C59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A63C59">
        <w:rPr>
          <w:rFonts w:ascii="Times New Roman" w:hAnsi="Times New Roman"/>
          <w:sz w:val="28"/>
          <w:szCs w:val="28"/>
        </w:rPr>
        <w:t>В.Б.Концене</w:t>
      </w:r>
      <w:r>
        <w:rPr>
          <w:rFonts w:ascii="Times New Roman" w:hAnsi="Times New Roman"/>
          <w:sz w:val="28"/>
          <w:szCs w:val="28"/>
        </w:rPr>
        <w:t>бин</w:t>
      </w:r>
      <w:proofErr w:type="spellEnd"/>
    </w:p>
    <w:p w:rsidR="00EA7B1D" w:rsidRDefault="00EA7B1D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036A77">
      <w:pPr>
        <w:ind w:left="2520" w:hanging="2520"/>
        <w:jc w:val="both"/>
      </w:pPr>
    </w:p>
    <w:p w:rsidR="00425989" w:rsidRDefault="00425989" w:rsidP="00305AA7">
      <w:pPr>
        <w:ind w:left="2520" w:hanging="2520"/>
        <w:jc w:val="right"/>
      </w:pPr>
    </w:p>
    <w:p w:rsidR="00EA7B1D" w:rsidRDefault="00425989" w:rsidP="00425989">
      <w:pPr>
        <w:ind w:left="2520" w:hanging="2520"/>
      </w:pPr>
      <w:r>
        <w:t xml:space="preserve">                                                                              </w:t>
      </w:r>
      <w:r w:rsidR="00EA7B1D">
        <w:t xml:space="preserve">Приложение  </w:t>
      </w:r>
    </w:p>
    <w:p w:rsidR="00425989" w:rsidRDefault="00EA7B1D" w:rsidP="00425989">
      <w:pPr>
        <w:ind w:left="2520" w:hanging="2520"/>
      </w:pPr>
      <w:r>
        <w:t xml:space="preserve">                                  </w:t>
      </w:r>
      <w:r w:rsidR="00425989">
        <w:t xml:space="preserve">                                            к постановлению                         </w:t>
      </w:r>
    </w:p>
    <w:p w:rsidR="00EA7B1D" w:rsidRDefault="00425989" w:rsidP="00425989">
      <w:pPr>
        <w:ind w:left="2520" w:hanging="2520"/>
      </w:pPr>
      <w:r>
        <w:t xml:space="preserve">                                                                              </w:t>
      </w:r>
      <w:r w:rsidR="00EA7B1D">
        <w:t>администрации</w:t>
      </w:r>
    </w:p>
    <w:p w:rsidR="00EA7B1D" w:rsidRDefault="00EA7B1D" w:rsidP="00305AA7">
      <w:pPr>
        <w:ind w:left="2520" w:hanging="2520"/>
        <w:jc w:val="right"/>
      </w:pPr>
      <w:r>
        <w:t xml:space="preserve">                                                                            муниципального образования</w:t>
      </w:r>
    </w:p>
    <w:p w:rsidR="00EA7B1D" w:rsidRDefault="00EA7B1D" w:rsidP="00425989">
      <w:pPr>
        <w:ind w:left="6300" w:hanging="6300"/>
      </w:pPr>
      <w:r>
        <w:t xml:space="preserve">                                                      </w:t>
      </w:r>
      <w:r w:rsidR="00425989">
        <w:t xml:space="preserve">                        Совхозный</w:t>
      </w:r>
      <w:r>
        <w:t xml:space="preserve"> сельсовет</w:t>
      </w:r>
    </w:p>
    <w:p w:rsidR="00EA7B1D" w:rsidRDefault="00EA7B1D" w:rsidP="00425989">
      <w:pPr>
        <w:ind w:left="6300" w:hanging="6300"/>
      </w:pPr>
      <w:r>
        <w:t xml:space="preserve">                                                                            </w:t>
      </w:r>
      <w:r w:rsidR="00425989">
        <w:t xml:space="preserve">  </w:t>
      </w:r>
      <w:r>
        <w:t xml:space="preserve">от </w:t>
      </w:r>
      <w:r w:rsidR="008B672D">
        <w:t>0</w:t>
      </w:r>
      <w:r w:rsidR="00A63C59">
        <w:t>1</w:t>
      </w:r>
      <w:r w:rsidR="00BC060E">
        <w:t>.</w:t>
      </w:r>
      <w:r w:rsidR="008B672D">
        <w:t>11</w:t>
      </w:r>
      <w:r w:rsidR="00BC060E">
        <w:t>.</w:t>
      </w:r>
      <w:r>
        <w:t>201</w:t>
      </w:r>
      <w:r w:rsidR="008B672D">
        <w:t>8</w:t>
      </w:r>
      <w:r w:rsidR="0073665D">
        <w:t xml:space="preserve"> </w:t>
      </w:r>
      <w:r>
        <w:t xml:space="preserve">   №</w:t>
      </w:r>
      <w:bookmarkStart w:id="0" w:name="_GoBack"/>
      <w:bookmarkEnd w:id="0"/>
      <w:r w:rsidR="008B672D">
        <w:t xml:space="preserve">   </w:t>
      </w:r>
      <w:r w:rsidR="0073665D">
        <w:t>54</w:t>
      </w:r>
      <w:r w:rsidR="008B672D">
        <w:t xml:space="preserve"> </w:t>
      </w:r>
      <w:r>
        <w:t>-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                     </w:t>
      </w:r>
    </w:p>
    <w:p w:rsidR="00EA7B1D" w:rsidRDefault="00EA7B1D" w:rsidP="00305AA7">
      <w:pPr>
        <w:tabs>
          <w:tab w:val="left" w:pos="5340"/>
        </w:tabs>
      </w:pPr>
    </w:p>
    <w:p w:rsidR="00EA7B1D" w:rsidRDefault="00EA7B1D" w:rsidP="00305AA7">
      <w:pPr>
        <w:tabs>
          <w:tab w:val="left" w:pos="5340"/>
        </w:tabs>
      </w:pPr>
    </w:p>
    <w:p w:rsidR="00EA7B1D" w:rsidRDefault="00EA7B1D" w:rsidP="00305AA7">
      <w:pPr>
        <w:shd w:val="clear" w:color="auto" w:fill="FFFFFF"/>
        <w:spacing w:line="327" w:lineRule="atLeast"/>
        <w:rPr>
          <w:spacing w:val="11"/>
        </w:rPr>
      </w:pPr>
      <w:r>
        <w:rPr>
          <w:spacing w:val="11"/>
        </w:rPr>
        <w:t xml:space="preserve">                                                                               </w:t>
      </w:r>
    </w:p>
    <w:p w:rsidR="00EA7B1D" w:rsidRDefault="00EA7B1D" w:rsidP="00305AA7">
      <w:pPr>
        <w:shd w:val="clear" w:color="auto" w:fill="FFFFFF"/>
        <w:spacing w:line="327" w:lineRule="atLeast"/>
        <w:rPr>
          <w:spacing w:val="11"/>
        </w:rPr>
      </w:pPr>
      <w:r>
        <w:rPr>
          <w:spacing w:val="11"/>
        </w:rPr>
        <w:t>                                                            </w:t>
      </w:r>
    </w:p>
    <w:p w:rsidR="00EA7B1D" w:rsidRDefault="00EA7B1D" w:rsidP="00305AA7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EA7B1D" w:rsidRDefault="00EA7B1D" w:rsidP="00305AA7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EA7B1D" w:rsidRDefault="00EA7B1D" w:rsidP="00305AA7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EA7B1D" w:rsidRDefault="00EA7B1D" w:rsidP="00305AA7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EA7B1D" w:rsidRDefault="00EA7B1D" w:rsidP="00305AA7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EA7B1D" w:rsidRDefault="00EA7B1D" w:rsidP="00305AA7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EA7B1D" w:rsidRDefault="00EA7B1D" w:rsidP="00305AA7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EA7B1D" w:rsidRDefault="00EA7B1D" w:rsidP="00305AA7">
      <w:pPr>
        <w:shd w:val="clear" w:color="auto" w:fill="FFFFFF"/>
        <w:spacing w:line="327" w:lineRule="atLeast"/>
        <w:rPr>
          <w:color w:val="666666"/>
          <w:spacing w:val="11"/>
        </w:rPr>
      </w:pPr>
    </w:p>
    <w:p w:rsidR="00EA7B1D" w:rsidRDefault="00EA7B1D" w:rsidP="00305AA7">
      <w:pPr>
        <w:shd w:val="clear" w:color="auto" w:fill="FFFFFF"/>
        <w:spacing w:line="327" w:lineRule="atLeast"/>
        <w:rPr>
          <w:color w:val="666666"/>
          <w:spacing w:val="11"/>
        </w:rPr>
      </w:pPr>
      <w:r>
        <w:rPr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EA7B1D" w:rsidRDefault="00EA7B1D" w:rsidP="00B6144C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Муниципальная   программа</w:t>
      </w:r>
    </w:p>
    <w:p w:rsidR="00EA7B1D" w:rsidRDefault="00EA7B1D" w:rsidP="00B6144C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«Устойчивое развитие  территории</w:t>
      </w:r>
    </w:p>
    <w:p w:rsidR="00EA7B1D" w:rsidRDefault="00EA7B1D" w:rsidP="00B6144C">
      <w:pPr>
        <w:shd w:val="clear" w:color="auto" w:fill="FFFFFF"/>
        <w:spacing w:line="327" w:lineRule="atLeast"/>
        <w:jc w:val="center"/>
        <w:rPr>
          <w:b/>
          <w:bCs/>
          <w:spacing w:val="11"/>
        </w:rPr>
      </w:pPr>
      <w:r>
        <w:rPr>
          <w:b/>
          <w:bCs/>
          <w:spacing w:val="11"/>
        </w:rPr>
        <w:t>муниципального образования</w:t>
      </w:r>
    </w:p>
    <w:p w:rsidR="00EA7B1D" w:rsidRDefault="00A63C59" w:rsidP="00B6144C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Совхозный</w:t>
      </w:r>
      <w:r w:rsidR="00EA7B1D">
        <w:rPr>
          <w:b/>
          <w:bCs/>
          <w:spacing w:val="11"/>
        </w:rPr>
        <w:t xml:space="preserve"> сельсовет</w:t>
      </w:r>
    </w:p>
    <w:p w:rsidR="00EA7B1D" w:rsidRDefault="00A63C59" w:rsidP="00B6144C">
      <w:pPr>
        <w:shd w:val="clear" w:color="auto" w:fill="FFFFFF"/>
        <w:spacing w:line="327" w:lineRule="atLeast"/>
        <w:jc w:val="center"/>
        <w:rPr>
          <w:b/>
          <w:spacing w:val="11"/>
        </w:rPr>
      </w:pPr>
      <w:proofErr w:type="spellStart"/>
      <w:r>
        <w:rPr>
          <w:b/>
          <w:bCs/>
          <w:spacing w:val="11"/>
        </w:rPr>
        <w:t>Адамовского</w:t>
      </w:r>
      <w:proofErr w:type="spellEnd"/>
      <w:r w:rsidR="00EA7B1D">
        <w:rPr>
          <w:b/>
          <w:bCs/>
          <w:spacing w:val="11"/>
        </w:rPr>
        <w:t xml:space="preserve"> района</w:t>
      </w:r>
    </w:p>
    <w:p w:rsidR="00EA7B1D" w:rsidRDefault="00EA7B1D" w:rsidP="00B6144C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Оренбургской области</w:t>
      </w:r>
    </w:p>
    <w:p w:rsidR="00EA7B1D" w:rsidRDefault="00BC56E6" w:rsidP="00B6144C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на 2019</w:t>
      </w:r>
      <w:r w:rsidR="00EA7B1D">
        <w:rPr>
          <w:b/>
          <w:bCs/>
          <w:spacing w:val="11"/>
        </w:rPr>
        <w:t xml:space="preserve"> - 20</w:t>
      </w:r>
      <w:r>
        <w:rPr>
          <w:b/>
          <w:bCs/>
          <w:spacing w:val="11"/>
        </w:rPr>
        <w:t>24</w:t>
      </w:r>
      <w:r w:rsidR="00EA7B1D">
        <w:rPr>
          <w:b/>
          <w:bCs/>
          <w:spacing w:val="11"/>
        </w:rPr>
        <w:t xml:space="preserve"> годы»</w:t>
      </w:r>
    </w:p>
    <w:p w:rsidR="00EA7B1D" w:rsidRDefault="00EA7B1D" w:rsidP="00B6144C">
      <w:pPr>
        <w:shd w:val="clear" w:color="auto" w:fill="FFFFFF"/>
        <w:spacing w:line="327" w:lineRule="atLeast"/>
        <w:jc w:val="center"/>
        <w:rPr>
          <w:b/>
          <w:spacing w:val="11"/>
        </w:rPr>
      </w:pPr>
    </w:p>
    <w:p w:rsidR="00EA7B1D" w:rsidRDefault="00EA7B1D" w:rsidP="00B6144C">
      <w:pPr>
        <w:shd w:val="clear" w:color="auto" w:fill="FFFFFF"/>
        <w:spacing w:before="100" w:beforeAutospacing="1" w:after="100" w:afterAutospacing="1" w:line="469" w:lineRule="atLeast"/>
        <w:jc w:val="center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</w:p>
    <w:p w:rsidR="00EA7B1D" w:rsidRDefault="00EA7B1D" w:rsidP="00305AA7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EA7B1D" w:rsidRDefault="00EA7B1D" w:rsidP="00305AA7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EA7B1D" w:rsidRDefault="00EA7B1D" w:rsidP="00305AA7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624791" w:rsidRDefault="00624791" w:rsidP="00305AA7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</w:p>
    <w:p w:rsidR="00EA7B1D" w:rsidRDefault="00EA7B1D" w:rsidP="00305AA7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  <w:sz w:val="34"/>
          <w:szCs w:val="34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E9150C" w:rsidRDefault="00EA7B1D" w:rsidP="00305AA7">
      <w:pPr>
        <w:shd w:val="clear" w:color="auto" w:fill="FFFFFF"/>
        <w:spacing w:before="100" w:beforeAutospacing="1" w:after="100" w:afterAutospacing="1" w:line="469" w:lineRule="atLeast"/>
        <w:outlineLvl w:val="0"/>
        <w:rPr>
          <w:b/>
          <w:bCs/>
          <w:color w:val="666666"/>
          <w:spacing w:val="11"/>
          <w:kern w:val="36"/>
        </w:rPr>
      </w:pPr>
      <w:r>
        <w:rPr>
          <w:b/>
          <w:bCs/>
          <w:color w:val="666666"/>
          <w:spacing w:val="11"/>
          <w:kern w:val="36"/>
        </w:rPr>
        <w:t> </w:t>
      </w:r>
    </w:p>
    <w:p w:rsidR="00287858" w:rsidRDefault="00EA7B1D" w:rsidP="00287858">
      <w:pPr>
        <w:shd w:val="clear" w:color="auto" w:fill="FFFFFF"/>
        <w:spacing w:line="469" w:lineRule="atLeast"/>
        <w:jc w:val="center"/>
        <w:outlineLvl w:val="0"/>
        <w:rPr>
          <w:b/>
        </w:rPr>
      </w:pPr>
      <w:r w:rsidRPr="00287858">
        <w:rPr>
          <w:b/>
        </w:rPr>
        <w:lastRenderedPageBreak/>
        <w:t>Паспорт</w:t>
      </w:r>
    </w:p>
    <w:p w:rsidR="00EA7B1D" w:rsidRPr="00287858" w:rsidRDefault="00EA7B1D" w:rsidP="00287858">
      <w:pPr>
        <w:shd w:val="clear" w:color="auto" w:fill="FFFFFF"/>
        <w:spacing w:line="469" w:lineRule="atLeast"/>
        <w:jc w:val="center"/>
        <w:outlineLvl w:val="0"/>
        <w:rPr>
          <w:b/>
        </w:rPr>
      </w:pPr>
      <w:r w:rsidRPr="00287858">
        <w:rPr>
          <w:b/>
        </w:rPr>
        <w:t xml:space="preserve">муниципальной Программы «Устойчивое развитие  территории  муниципального образования </w:t>
      </w:r>
      <w:r w:rsidR="00A63C59">
        <w:rPr>
          <w:b/>
        </w:rPr>
        <w:t>Совхозный</w:t>
      </w:r>
      <w:r w:rsidRPr="00287858">
        <w:rPr>
          <w:b/>
        </w:rPr>
        <w:t xml:space="preserve"> сельсовет </w:t>
      </w:r>
      <w:proofErr w:type="spellStart"/>
      <w:r w:rsidR="00A63C59">
        <w:rPr>
          <w:b/>
        </w:rPr>
        <w:t>Адамовского</w:t>
      </w:r>
      <w:proofErr w:type="spellEnd"/>
      <w:r w:rsidRPr="00287858">
        <w:rPr>
          <w:b/>
        </w:rPr>
        <w:t xml:space="preserve"> рай</w:t>
      </w:r>
      <w:r w:rsidR="00BC56E6">
        <w:rPr>
          <w:b/>
        </w:rPr>
        <w:t>она Оренбургской области на 2019</w:t>
      </w:r>
      <w:r w:rsidRPr="00287858">
        <w:rPr>
          <w:b/>
        </w:rPr>
        <w:t xml:space="preserve"> - 20</w:t>
      </w:r>
      <w:r w:rsidR="00BC56E6">
        <w:rPr>
          <w:b/>
        </w:rPr>
        <w:t>24</w:t>
      </w:r>
      <w:r w:rsidRPr="00287858">
        <w:rPr>
          <w:b/>
        </w:rPr>
        <w:t xml:space="preserve"> годы» 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43"/>
        <w:gridCol w:w="4821"/>
      </w:tblGrid>
      <w:tr w:rsidR="00EA7B1D" w:rsidTr="007300B1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7300B1">
            <w:pPr>
              <w:spacing w:line="327" w:lineRule="atLeast"/>
            </w:pPr>
            <w:r>
              <w:rPr>
                <w:color w:val="666666"/>
                <w:spacing w:val="11"/>
              </w:rPr>
              <w:t> </w:t>
            </w:r>
            <w:r>
              <w:t xml:space="preserve">Ответственный </w:t>
            </w:r>
            <w:r w:rsidR="00E9150C">
              <w:t xml:space="preserve">исполнитель </w:t>
            </w:r>
            <w:r>
              <w:t>Программы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A63C59">
            <w:pPr>
              <w:spacing w:line="327" w:lineRule="atLeast"/>
            </w:pPr>
            <w:r>
              <w:t xml:space="preserve">Администрация  муниципального образования </w:t>
            </w:r>
            <w:r w:rsidR="00A63C59">
              <w:t>Совхозный</w:t>
            </w:r>
            <w:r>
              <w:t xml:space="preserve"> сельсовет </w:t>
            </w:r>
            <w:proofErr w:type="spellStart"/>
            <w:r w:rsidR="00A63C59">
              <w:t>Адамовского</w:t>
            </w:r>
            <w:proofErr w:type="spellEnd"/>
            <w:r>
              <w:t xml:space="preserve"> района Оренбургской области   </w:t>
            </w:r>
          </w:p>
        </w:tc>
      </w:tr>
      <w:tr w:rsidR="00EA7B1D" w:rsidTr="007300B1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2C4743">
            <w:pPr>
              <w:spacing w:line="327" w:lineRule="atLeast"/>
            </w:pPr>
            <w: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Pr="00DF3FA3" w:rsidRDefault="00287858" w:rsidP="002C4743">
            <w:pPr>
              <w:spacing w:line="327" w:lineRule="atLeast"/>
            </w:pPr>
            <w:r>
              <w:t>Отсутствуют</w:t>
            </w:r>
          </w:p>
        </w:tc>
      </w:tr>
      <w:tr w:rsidR="00EA7B1D" w:rsidTr="007300B1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2C4743">
            <w:pPr>
              <w:spacing w:line="327" w:lineRule="atLeast"/>
            </w:pPr>
            <w: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A63C59" w:rsidP="00287858">
            <w:pPr>
              <w:tabs>
                <w:tab w:val="left" w:pos="8460"/>
              </w:tabs>
              <w:ind w:left="33" w:hanging="33"/>
            </w:pPr>
            <w:r>
              <w:t xml:space="preserve">Администрация  муниципального образования Совхозный сельсовет </w:t>
            </w:r>
            <w:proofErr w:type="spellStart"/>
            <w:r>
              <w:t>Адамовского</w:t>
            </w:r>
            <w:proofErr w:type="spellEnd"/>
            <w:r>
              <w:t xml:space="preserve"> района Оренбургской области   </w:t>
            </w:r>
          </w:p>
        </w:tc>
      </w:tr>
      <w:tr w:rsidR="00EA7B1D" w:rsidTr="007300B1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2C4743">
            <w:pPr>
              <w:spacing w:line="327" w:lineRule="atLeast"/>
            </w:pPr>
            <w: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58" w:rsidRPr="00287858" w:rsidRDefault="00EA7B1D" w:rsidP="00287858">
            <w:pPr>
              <w:spacing w:line="276" w:lineRule="auto"/>
              <w:rPr>
                <w:rFonts w:eastAsia="Calibri"/>
                <w:lang w:eastAsia="en-US"/>
              </w:rPr>
            </w:pPr>
            <w:r>
              <w:t>1.</w:t>
            </w:r>
            <w:r w:rsidR="00287858" w:rsidRPr="00287858">
              <w:rPr>
                <w:rFonts w:eastAsia="Calibri"/>
                <w:lang w:eastAsia="en-US"/>
              </w:rPr>
              <w:t xml:space="preserve"> Обеспечение реализации муниципальной программы </w:t>
            </w:r>
            <w:r w:rsidR="00287858" w:rsidRPr="00287858">
              <w:rPr>
                <w:rFonts w:eastAsia="Calibri"/>
                <w:kern w:val="2"/>
                <w:lang w:eastAsia="ar-SA"/>
              </w:rPr>
              <w:t>«</w:t>
            </w:r>
            <w:r w:rsidR="00287858" w:rsidRPr="00287858">
              <w:rPr>
                <w:rFonts w:eastAsia="Calibri"/>
                <w:bCs/>
                <w:spacing w:val="11"/>
                <w:lang w:eastAsia="en-US"/>
              </w:rPr>
              <w:t xml:space="preserve">Устойчивое развитие территории муниципального образования </w:t>
            </w:r>
            <w:r w:rsidR="00A63C59">
              <w:rPr>
                <w:rFonts w:eastAsia="Calibri"/>
                <w:bCs/>
                <w:spacing w:val="11"/>
                <w:lang w:eastAsia="en-US"/>
              </w:rPr>
              <w:t>Совхозный</w:t>
            </w:r>
            <w:r w:rsidR="00287858" w:rsidRPr="00287858">
              <w:rPr>
                <w:rFonts w:eastAsia="Calibri"/>
                <w:bCs/>
                <w:spacing w:val="11"/>
                <w:lang w:eastAsia="en-US"/>
              </w:rPr>
              <w:t xml:space="preserve"> сельсовет </w:t>
            </w:r>
            <w:proofErr w:type="spellStart"/>
            <w:r w:rsidR="00A63C59">
              <w:rPr>
                <w:rFonts w:eastAsia="Calibri"/>
                <w:bCs/>
                <w:spacing w:val="11"/>
                <w:lang w:eastAsia="en-US"/>
              </w:rPr>
              <w:t>Адамовского</w:t>
            </w:r>
            <w:proofErr w:type="spellEnd"/>
            <w:r w:rsidR="00287858" w:rsidRPr="00287858">
              <w:rPr>
                <w:rFonts w:eastAsia="Calibri"/>
                <w:bCs/>
                <w:spacing w:val="11"/>
                <w:lang w:eastAsia="en-US"/>
              </w:rPr>
              <w:t xml:space="preserve"> рай</w:t>
            </w:r>
            <w:r w:rsidR="00BC56E6">
              <w:rPr>
                <w:rFonts w:eastAsia="Calibri"/>
                <w:bCs/>
                <w:spacing w:val="11"/>
                <w:lang w:eastAsia="en-US"/>
              </w:rPr>
              <w:t>она Оренбургской области на 2019</w:t>
            </w:r>
            <w:r w:rsidR="00287858" w:rsidRPr="00287858">
              <w:rPr>
                <w:rFonts w:eastAsia="Calibri"/>
                <w:bCs/>
                <w:spacing w:val="11"/>
                <w:lang w:eastAsia="en-US"/>
              </w:rPr>
              <w:t>- 202</w:t>
            </w:r>
            <w:r w:rsidR="00BC56E6">
              <w:rPr>
                <w:rFonts w:eastAsia="Calibri"/>
                <w:bCs/>
                <w:spacing w:val="11"/>
                <w:lang w:eastAsia="en-US"/>
              </w:rPr>
              <w:t xml:space="preserve">4 </w:t>
            </w:r>
            <w:r w:rsidR="00287858" w:rsidRPr="00287858">
              <w:rPr>
                <w:rFonts w:eastAsia="Calibri"/>
                <w:bCs/>
                <w:spacing w:val="11"/>
                <w:lang w:eastAsia="en-US"/>
              </w:rPr>
              <w:t>годы»</w:t>
            </w:r>
            <w:proofErr w:type="gramStart"/>
            <w:r w:rsidR="00287858" w:rsidRPr="00287858"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EA7B1D" w:rsidRDefault="00A279D5" w:rsidP="002C4743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A279D5">
              <w:rPr>
                <w:rFonts w:ascii="Times New Roman" w:hAnsi="Times New Roman"/>
                <w:sz w:val="28"/>
                <w:szCs w:val="28"/>
              </w:rPr>
              <w:t>2</w:t>
            </w:r>
            <w:r w:rsidR="002878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A7B1D" w:rsidRPr="001B009B">
              <w:rPr>
                <w:rFonts w:ascii="Times New Roman" w:hAnsi="Times New Roman"/>
                <w:sz w:val="28"/>
                <w:szCs w:val="28"/>
              </w:rPr>
              <w:t>«Обеспечение безопасности жизнедеятельности населения сельского поселения</w:t>
            </w:r>
            <w:r w:rsidR="00EA7B1D" w:rsidRPr="00446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F30">
              <w:rPr>
                <w:rFonts w:ascii="Times New Roman" w:hAnsi="Times New Roman"/>
                <w:sz w:val="28"/>
                <w:szCs w:val="28"/>
              </w:rPr>
              <w:t>Совхозный</w:t>
            </w:r>
            <w:r w:rsidR="00EA7B1D" w:rsidRPr="004461E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EA7B1D">
              <w:t xml:space="preserve">  </w:t>
            </w:r>
            <w:r w:rsidR="00BC56E6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EA7B1D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C56E6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EA7B1D" w:rsidRPr="001B009B">
              <w:rPr>
                <w:rFonts w:ascii="Times New Roman" w:hAnsi="Times New Roman"/>
                <w:sz w:val="28"/>
                <w:szCs w:val="28"/>
              </w:rPr>
              <w:t>годы».</w:t>
            </w:r>
          </w:p>
          <w:p w:rsidR="00EA7B1D" w:rsidRPr="00744DAA" w:rsidRDefault="00A279D5" w:rsidP="00C568DF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A27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87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44DAA" w:rsidRPr="00744DA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="00744DAA" w:rsidRPr="00744DAA">
              <w:rPr>
                <w:rFonts w:ascii="Times New Roman" w:hAnsi="Times New Roman"/>
                <w:color w:val="242424"/>
                <w:sz w:val="28"/>
                <w:szCs w:val="28"/>
              </w:rPr>
              <w:t>Комплексное</w:t>
            </w:r>
            <w:proofErr w:type="gramEnd"/>
            <w:r w:rsidR="00744DAA" w:rsidRPr="00744DA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 развития транспортной инфраструктуры и</w:t>
            </w:r>
            <w:r w:rsidR="00744DAA" w:rsidRPr="00744DAA">
              <w:rPr>
                <w:rFonts w:ascii="Times New Roman" w:hAnsi="Times New Roman"/>
                <w:sz w:val="28"/>
                <w:szCs w:val="28"/>
              </w:rPr>
              <w:t xml:space="preserve"> обеспечения безопасности дорожного движения на территории </w:t>
            </w:r>
            <w:r w:rsidR="00744DAA" w:rsidRPr="00744DA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BC56E6">
              <w:rPr>
                <w:rFonts w:ascii="Times New Roman" w:hAnsi="Times New Roman"/>
                <w:bCs/>
                <w:sz w:val="28"/>
                <w:szCs w:val="28"/>
              </w:rPr>
              <w:t>Совхозный сельсовет на 2019</w:t>
            </w:r>
            <w:r w:rsidR="00744DAA" w:rsidRPr="00744DAA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C56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44DAA" w:rsidRPr="00744DAA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  <w:r w:rsidR="00EA7B1D" w:rsidRPr="00744D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7B1D" w:rsidRPr="00F93F30" w:rsidRDefault="00A279D5" w:rsidP="00F93F30">
            <w:pPr>
              <w:pStyle w:val="aff0"/>
              <w:rPr>
                <w:color w:val="FF0000"/>
              </w:rPr>
            </w:pPr>
            <w:r w:rsidRPr="00A279D5">
              <w:rPr>
                <w:rFonts w:ascii="Times New Roman" w:hAnsi="Times New Roman"/>
                <w:sz w:val="28"/>
                <w:szCs w:val="28"/>
              </w:rPr>
              <w:t>4</w:t>
            </w:r>
            <w:r w:rsidR="002878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A7B1D" w:rsidRPr="00305AA7">
              <w:rPr>
                <w:rStyle w:val="aff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«Развитие в сфере культуры в муниципальном образовании </w:t>
            </w:r>
            <w:r w:rsidR="00F93F30">
              <w:rPr>
                <w:rFonts w:ascii="Times New Roman" w:hAnsi="Times New Roman"/>
                <w:sz w:val="28"/>
                <w:szCs w:val="28"/>
              </w:rPr>
              <w:t>Совхозный</w:t>
            </w:r>
            <w:r w:rsidR="00EA7B1D" w:rsidRPr="004461E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EA7B1D">
              <w:t xml:space="preserve">  </w:t>
            </w:r>
            <w:r w:rsidR="00BC56E6">
              <w:rPr>
                <w:rStyle w:val="aff7"/>
                <w:rFonts w:ascii="Times New Roman" w:hAnsi="Times New Roman"/>
                <w:b w:val="0"/>
                <w:bCs w:val="0"/>
                <w:sz w:val="28"/>
                <w:szCs w:val="28"/>
              </w:rPr>
              <w:t>на 2019</w:t>
            </w:r>
            <w:r w:rsidR="00EA7B1D" w:rsidRPr="00305AA7">
              <w:rPr>
                <w:rStyle w:val="aff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-202</w:t>
            </w:r>
            <w:r w:rsidR="00BC56E6">
              <w:rPr>
                <w:rStyle w:val="aff7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  <w:r w:rsidR="00EA7B1D" w:rsidRPr="00305AA7">
              <w:rPr>
                <w:rStyle w:val="aff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годы».</w:t>
            </w:r>
          </w:p>
          <w:p w:rsidR="00082C69" w:rsidRPr="00635A60" w:rsidRDefault="00A279D5" w:rsidP="00C923D5">
            <w:r w:rsidRPr="00A279D5">
              <w:t>5</w:t>
            </w:r>
            <w:r w:rsidR="00082C69">
              <w:t>.</w:t>
            </w:r>
            <w:r w:rsidR="00082C69" w:rsidRPr="00817E3D">
              <w:rPr>
                <w:b/>
              </w:rPr>
              <w:t xml:space="preserve"> </w:t>
            </w:r>
            <w:r w:rsidR="00082C69" w:rsidRPr="00082C69">
              <w:t>«</w:t>
            </w:r>
            <w:r w:rsidR="00742D44">
              <w:t>П</w:t>
            </w:r>
            <w:r w:rsidR="00C923D5">
              <w:t xml:space="preserve">енсионное обеспечение  муниципальных служащих МО </w:t>
            </w:r>
            <w:r w:rsidR="00082C69" w:rsidRPr="00082C69">
              <w:t xml:space="preserve"> </w:t>
            </w:r>
            <w:r w:rsidR="00BC56E6">
              <w:t>Совхозный сельсовет на 2019</w:t>
            </w:r>
            <w:r w:rsidR="00082C69" w:rsidRPr="00082C69">
              <w:t>-202</w:t>
            </w:r>
            <w:r w:rsidR="00BC56E6">
              <w:t>4</w:t>
            </w:r>
            <w:r w:rsidR="00082C69" w:rsidRPr="00082C69">
              <w:t xml:space="preserve"> годы»</w:t>
            </w:r>
          </w:p>
          <w:p w:rsidR="00A279D5" w:rsidRPr="00A279D5" w:rsidRDefault="00A279D5" w:rsidP="00C923D5">
            <w:r w:rsidRPr="00A279D5">
              <w:lastRenderedPageBreak/>
              <w:t>6</w:t>
            </w:r>
            <w:r>
              <w:t>.</w:t>
            </w:r>
            <w:r w:rsidRPr="00082C69">
              <w:t xml:space="preserve"> «Обеспечение жильем молодых семей</w:t>
            </w:r>
            <w:r>
              <w:t xml:space="preserve"> </w:t>
            </w:r>
            <w:r w:rsidRPr="00082C69">
              <w:t xml:space="preserve">в </w:t>
            </w:r>
            <w:r>
              <w:t>муниципальном образова</w:t>
            </w:r>
            <w:r w:rsidR="00BC56E6">
              <w:t>нии Совхозный  сельсовет на 2019</w:t>
            </w:r>
            <w:r w:rsidRPr="00082C69">
              <w:t>-202</w:t>
            </w:r>
            <w:r w:rsidR="00BC56E6">
              <w:t xml:space="preserve">4 </w:t>
            </w:r>
            <w:r w:rsidRPr="00082C69">
              <w:t>годы»</w:t>
            </w:r>
          </w:p>
        </w:tc>
      </w:tr>
      <w:tr w:rsidR="00EA7B1D" w:rsidTr="007300B1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2C4743">
            <w:pPr>
              <w:spacing w:line="327" w:lineRule="atLeast"/>
            </w:pPr>
            <w:r>
              <w:lastRenderedPageBreak/>
              <w:t>Цель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F93F30">
            <w:pPr>
              <w:spacing w:line="327" w:lineRule="atLeast"/>
            </w:pPr>
            <w:r>
              <w:t xml:space="preserve">Сбалансированное, комплексное  развитие территории муниципального образования </w:t>
            </w:r>
            <w:r w:rsidR="00F93F30">
              <w:t>Совхозный</w:t>
            </w:r>
            <w:r>
              <w:t xml:space="preserve"> сельсовет.</w:t>
            </w:r>
          </w:p>
        </w:tc>
      </w:tr>
      <w:tr w:rsidR="00EA7B1D" w:rsidTr="007300B1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2C4743">
            <w:pPr>
              <w:spacing w:line="327" w:lineRule="atLeast"/>
            </w:pPr>
            <w:r>
              <w:t>Задачи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58" w:rsidRPr="00287858" w:rsidRDefault="00287858" w:rsidP="00E84634">
            <w:pPr>
              <w:rPr>
                <w:rFonts w:eastAsia="Calibri" w:cs="Calibri"/>
                <w:lang w:eastAsia="ar-SA"/>
              </w:rPr>
            </w:pPr>
            <w:r>
              <w:t>1. С</w:t>
            </w:r>
            <w:r w:rsidRPr="00287858">
              <w:t>оздание условий для повышения качества решения вопросов местного значения органами местного самоуправления исходя из интересов населения муниципального образования</w:t>
            </w:r>
            <w:r w:rsidR="00E84634">
              <w:t>.</w:t>
            </w:r>
          </w:p>
          <w:p w:rsidR="00EA7B1D" w:rsidRPr="00305AA7" w:rsidRDefault="00A279D5" w:rsidP="00287858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7B1D" w:rsidRPr="00305A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87858">
              <w:rPr>
                <w:rFonts w:ascii="Times New Roman" w:hAnsi="Times New Roman"/>
                <w:sz w:val="28"/>
                <w:szCs w:val="28"/>
              </w:rPr>
              <w:t>С</w:t>
            </w:r>
            <w:r w:rsidR="00EA7B1D" w:rsidRPr="00305AA7">
              <w:rPr>
                <w:rFonts w:ascii="Times New Roman" w:hAnsi="Times New Roman"/>
                <w:sz w:val="28"/>
                <w:szCs w:val="28"/>
              </w:rPr>
              <w:t>оздание условий для безопасности жизнедеятельности населения сельского поселения.</w:t>
            </w:r>
          </w:p>
          <w:p w:rsidR="00EA7B1D" w:rsidRPr="00744DAA" w:rsidRDefault="00A279D5" w:rsidP="00287858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7B1D" w:rsidRPr="00305A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87858">
              <w:rPr>
                <w:rFonts w:ascii="Times New Roman" w:hAnsi="Times New Roman"/>
                <w:sz w:val="28"/>
                <w:szCs w:val="28"/>
              </w:rPr>
              <w:t>О</w:t>
            </w:r>
            <w:r w:rsidR="00EA7B1D" w:rsidRPr="00305AA7">
              <w:rPr>
                <w:rFonts w:ascii="Times New Roman" w:hAnsi="Times New Roman"/>
                <w:sz w:val="28"/>
                <w:szCs w:val="28"/>
              </w:rPr>
              <w:t xml:space="preserve">беспечение устойчивого </w:t>
            </w:r>
            <w:r w:rsidR="00C568DF" w:rsidRPr="00C568DF">
              <w:rPr>
                <w:rFonts w:ascii="Times New Roman" w:hAnsi="Times New Roman"/>
                <w:color w:val="242424"/>
                <w:sz w:val="28"/>
                <w:szCs w:val="28"/>
              </w:rPr>
              <w:t>развития транспортной инфраструктуры</w:t>
            </w:r>
            <w:r w:rsidR="00EA7B1D" w:rsidRPr="00305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8D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A7B1D" w:rsidRPr="00305AA7">
              <w:rPr>
                <w:rFonts w:ascii="Times New Roman" w:hAnsi="Times New Roman"/>
                <w:sz w:val="28"/>
                <w:szCs w:val="28"/>
              </w:rPr>
              <w:t>дорожного хозяйства</w:t>
            </w:r>
            <w:r w:rsidR="00744D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4DAA" w:rsidRPr="00744DAA">
              <w:rPr>
                <w:rFonts w:ascii="Times New Roman" w:hAnsi="Times New Roman"/>
                <w:sz w:val="28"/>
                <w:szCs w:val="28"/>
              </w:rPr>
              <w:t>обеспечения безопасности дорожного движения на территории поселения</w:t>
            </w:r>
          </w:p>
          <w:p w:rsidR="00EA7B1D" w:rsidRPr="00F93F30" w:rsidRDefault="00A279D5" w:rsidP="00F93F30">
            <w:pPr>
              <w:pStyle w:val="af"/>
              <w:spacing w:after="0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4</w:t>
            </w:r>
            <w:r w:rsidR="00EA7B1D" w:rsidRPr="008D1B2F">
              <w:rPr>
                <w:rFonts w:ascii="Times New Roman" w:hAnsi="Times New Roman" w:cs="Times New Roman"/>
                <w:szCs w:val="28"/>
                <w:lang w:eastAsia="ru-RU"/>
              </w:rPr>
              <w:t xml:space="preserve">. </w:t>
            </w:r>
            <w:r w:rsidR="00287858" w:rsidRPr="008D1B2F">
              <w:rPr>
                <w:rFonts w:ascii="Times New Roman" w:hAnsi="Times New Roman" w:cs="Times New Roman"/>
                <w:szCs w:val="28"/>
                <w:lang w:eastAsia="zh-CN"/>
              </w:rPr>
              <w:t>С</w:t>
            </w:r>
            <w:r w:rsidR="00EA7B1D" w:rsidRPr="008D1B2F">
              <w:rPr>
                <w:rFonts w:ascii="Times New Roman" w:hAnsi="Times New Roman" w:cs="Times New Roman"/>
                <w:szCs w:val="28"/>
                <w:lang w:eastAsia="zh-CN"/>
              </w:rPr>
              <w:t>оздание условий для организации досуга и обеспечения жителей поселен</w:t>
            </w:r>
            <w:r w:rsidR="00E84634" w:rsidRPr="008D1B2F">
              <w:rPr>
                <w:rFonts w:ascii="Times New Roman" w:hAnsi="Times New Roman" w:cs="Times New Roman"/>
                <w:szCs w:val="28"/>
                <w:lang w:eastAsia="zh-CN"/>
              </w:rPr>
              <w:t>ия услугами учреждений культуры.</w:t>
            </w:r>
          </w:p>
          <w:p w:rsidR="00EA7B1D" w:rsidRDefault="00A279D5" w:rsidP="00E94564">
            <w:pPr>
              <w:pStyle w:val="af"/>
              <w:spacing w:after="0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5</w:t>
            </w:r>
            <w:r w:rsidR="00432B9A" w:rsidRPr="008D1B2F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  <w:r w:rsidR="00432B9A" w:rsidRPr="008D1B2F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r w:rsidR="00E94564">
              <w:rPr>
                <w:rFonts w:ascii="Times New Roman" w:hAnsi="Times New Roman" w:cs="Times New Roman"/>
                <w:szCs w:val="28"/>
                <w:lang w:eastAsia="zh-CN"/>
              </w:rPr>
              <w:t>доплата к пенсии  муниципальным служащим.</w:t>
            </w:r>
          </w:p>
          <w:p w:rsidR="00A279D5" w:rsidRPr="008D1B2F" w:rsidRDefault="00A279D5" w:rsidP="00E94564">
            <w:pPr>
              <w:pStyle w:val="af"/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zh-CN"/>
              </w:rPr>
              <w:t>6.улучшение жилищных условий молодых семей</w:t>
            </w:r>
          </w:p>
        </w:tc>
      </w:tr>
      <w:tr w:rsidR="00EA7B1D" w:rsidTr="007300B1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2C4743">
            <w:pPr>
              <w:spacing w:line="327" w:lineRule="atLeast"/>
            </w:pPr>
            <w:r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58" w:rsidRDefault="00EA7B1D" w:rsidP="00FB6CBB">
            <w:pPr>
              <w:pStyle w:val="af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87858" w:rsidRPr="00287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входящая документация</w:t>
            </w:r>
            <w:r w:rsidR="00287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A7B1D" w:rsidRPr="00D54B83" w:rsidRDefault="00E9150C" w:rsidP="00FB6CBB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A7B1D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7B1D" w:rsidRPr="00D54B83">
              <w:rPr>
                <w:rFonts w:ascii="Times New Roman" w:hAnsi="Times New Roman"/>
                <w:sz w:val="28"/>
                <w:szCs w:val="28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EA7B1D" w:rsidRPr="00F34EC5" w:rsidRDefault="00EA7B1D" w:rsidP="00FB6CBB">
            <w:pPr>
              <w:spacing w:line="327" w:lineRule="atLeast"/>
            </w:pPr>
            <w:r w:rsidRPr="00F34EC5">
              <w:t>- доля населения охваченного системой оповещения в случае возникновения ЧС;</w:t>
            </w:r>
          </w:p>
          <w:p w:rsidR="00EA7B1D" w:rsidRDefault="00E9150C" w:rsidP="00FB6CBB">
            <w:pPr>
              <w:spacing w:line="327" w:lineRule="atLeast"/>
            </w:pPr>
            <w:r>
              <w:t xml:space="preserve">- </w:t>
            </w:r>
            <w:r w:rsidR="00EA7B1D" w:rsidRPr="00F34EC5">
              <w:t>увеличение протяженности отремонтированных автомобильных дорог общего пользования;</w:t>
            </w:r>
            <w:r w:rsidR="00432B9A">
              <w:br/>
              <w:t>-</w:t>
            </w:r>
            <w:r w:rsidR="00432B9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87858" w:rsidRPr="00287858">
              <w:t>уровень транспортной доступности автомобильных дорог общего пользования</w:t>
            </w:r>
            <w:r w:rsidR="00287858">
              <w:t>;</w:t>
            </w:r>
            <w:r w:rsidR="00432B9A" w:rsidRPr="00432B9A">
              <w:rPr>
                <w:color w:val="000000"/>
              </w:rPr>
              <w:br/>
            </w:r>
            <w:r w:rsidR="00287858">
              <w:lastRenderedPageBreak/>
              <w:t xml:space="preserve">- </w:t>
            </w:r>
            <w:r w:rsidR="00EA7B1D">
              <w:t>к</w:t>
            </w:r>
            <w:r w:rsidR="00EA7B1D" w:rsidRPr="00F34EC5">
              <w:t xml:space="preserve">оличество </w:t>
            </w:r>
            <w:proofErr w:type="spellStart"/>
            <w:r w:rsidR="00EA7B1D" w:rsidRPr="00F34EC5">
              <w:t>культурно-досуговых</w:t>
            </w:r>
            <w:proofErr w:type="spellEnd"/>
            <w:r w:rsidR="00EA7B1D" w:rsidRPr="00F34EC5">
              <w:t xml:space="preserve"> мероприятий;</w:t>
            </w:r>
          </w:p>
          <w:p w:rsidR="00EA7B1D" w:rsidRDefault="00EA7B1D" w:rsidP="00287858">
            <w:pPr>
              <w:tabs>
                <w:tab w:val="left" w:pos="8460"/>
              </w:tabs>
            </w:pPr>
            <w:r>
              <w:t xml:space="preserve">- </w:t>
            </w:r>
            <w:r w:rsidRPr="00744834">
              <w:t>доля оснащенности приборами учета энергетических ресурсов;</w:t>
            </w:r>
          </w:p>
          <w:p w:rsidR="00287858" w:rsidRDefault="00287858" w:rsidP="00E94564">
            <w:pPr>
              <w:tabs>
                <w:tab w:val="left" w:pos="8460"/>
              </w:tabs>
            </w:pPr>
            <w:r>
              <w:t xml:space="preserve">- </w:t>
            </w:r>
            <w:r w:rsidRPr="00287858">
              <w:t xml:space="preserve">доля </w:t>
            </w:r>
            <w:r w:rsidR="00E94564">
              <w:t>муниципальных служащих получающих доплату с пенсии</w:t>
            </w:r>
          </w:p>
        </w:tc>
      </w:tr>
      <w:tr w:rsidR="00EA7B1D" w:rsidTr="007300B1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7300B1">
            <w:pPr>
              <w:spacing w:line="327" w:lineRule="atLeast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BC56E6" w:rsidP="00FB6CBB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2019</w:t>
            </w:r>
            <w:r w:rsidR="00EA7B1D">
              <w:rPr>
                <w:rFonts w:ascii="Times New Roman" w:hAnsi="Times New Roman" w:cs="Arial"/>
                <w:sz w:val="28"/>
                <w:szCs w:val="28"/>
                <w:lang w:eastAsia="ru-RU"/>
              </w:rPr>
              <w:t>–20</w:t>
            </w:r>
            <w:r w:rsidR="00D11EA5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  <w:r w:rsidR="00EA7B1D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EA7B1D" w:rsidTr="007300B1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Default="00EA7B1D" w:rsidP="007300B1">
            <w:pPr>
              <w:spacing w:line="327" w:lineRule="atLeast"/>
            </w:pPr>
            <w:r>
              <w:t>Объемы 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B1D" w:rsidRPr="008A680E" w:rsidRDefault="00287858" w:rsidP="007300B1">
            <w:pPr>
              <w:spacing w:line="327" w:lineRule="atLeast"/>
            </w:pPr>
            <w:r>
              <w:t>О</w:t>
            </w:r>
            <w:r w:rsidR="00EA7B1D">
              <w:t xml:space="preserve">бщий объем финансирования </w:t>
            </w:r>
            <w:r w:rsidR="00EA7B1D" w:rsidRPr="008A680E">
              <w:t xml:space="preserve">Программы составляет </w:t>
            </w:r>
            <w:r w:rsidR="008B672D">
              <w:t>26304,4</w:t>
            </w:r>
            <w:r w:rsidR="00EA7B1D" w:rsidRPr="008A680E">
              <w:rPr>
                <w:color w:val="FF0000"/>
              </w:rPr>
              <w:t xml:space="preserve"> </w:t>
            </w:r>
            <w:r w:rsidR="00EA7B1D" w:rsidRPr="008A680E">
              <w:t>тыс</w:t>
            </w:r>
            <w:proofErr w:type="gramStart"/>
            <w:r w:rsidR="00EA7B1D" w:rsidRPr="008A680E">
              <w:t>.р</w:t>
            </w:r>
            <w:proofErr w:type="gramEnd"/>
            <w:r w:rsidR="00EA7B1D" w:rsidRPr="008A680E">
              <w:t>ублей,</w:t>
            </w:r>
            <w:r w:rsidR="006F45E6" w:rsidRPr="008A680E">
              <w:t xml:space="preserve"> в том числе по годам</w:t>
            </w:r>
            <w:r w:rsidR="00EA7B1D" w:rsidRPr="008A680E">
              <w:t>:  </w:t>
            </w:r>
          </w:p>
          <w:p w:rsidR="00EA7B1D" w:rsidRPr="008A680E" w:rsidRDefault="008B672D" w:rsidP="007300B1">
            <w:pPr>
              <w:spacing w:line="327" w:lineRule="atLeast"/>
            </w:pPr>
            <w:r>
              <w:t xml:space="preserve">2019год </w:t>
            </w:r>
            <w:r w:rsidR="00664B82">
              <w:t>–</w:t>
            </w:r>
            <w:r w:rsidR="002F2FBA">
              <w:t xml:space="preserve"> </w:t>
            </w:r>
            <w:r w:rsidR="00664B82">
              <w:t>4384,0</w:t>
            </w:r>
            <w:r w:rsidR="00742D44">
              <w:t xml:space="preserve"> тыс</w:t>
            </w:r>
            <w:proofErr w:type="gramStart"/>
            <w:r w:rsidR="00742D44">
              <w:t>.р</w:t>
            </w:r>
            <w:proofErr w:type="gramEnd"/>
            <w:r w:rsidR="00742D44">
              <w:t>уб.</w:t>
            </w:r>
          </w:p>
          <w:p w:rsidR="00EA7B1D" w:rsidRDefault="00EA7B1D" w:rsidP="001D1175">
            <w:pPr>
              <w:spacing w:line="327" w:lineRule="atLeast"/>
            </w:pPr>
            <w:r w:rsidRPr="008A680E">
              <w:t>2020год-</w:t>
            </w:r>
            <w:r w:rsidR="002F2FBA">
              <w:t xml:space="preserve"> </w:t>
            </w:r>
            <w:r w:rsidRPr="008A680E">
              <w:t xml:space="preserve"> </w:t>
            </w:r>
            <w:r w:rsidR="00664B82">
              <w:t>4517,0</w:t>
            </w:r>
            <w:r w:rsidR="00742D44">
              <w:t>тыс</w:t>
            </w:r>
            <w:proofErr w:type="gramStart"/>
            <w:r w:rsidR="00742D44">
              <w:t>.р</w:t>
            </w:r>
            <w:proofErr w:type="gramEnd"/>
            <w:r w:rsidR="00742D44">
              <w:t>уб.</w:t>
            </w:r>
          </w:p>
          <w:p w:rsidR="00C0496C" w:rsidRDefault="00664B82" w:rsidP="001D1175">
            <w:pPr>
              <w:spacing w:line="327" w:lineRule="atLeast"/>
            </w:pPr>
            <w:r>
              <w:t>2021 год- 4784,6</w:t>
            </w:r>
            <w:r w:rsidR="00C0496C">
              <w:t xml:space="preserve"> тыс</w:t>
            </w:r>
            <w:proofErr w:type="gramStart"/>
            <w:r w:rsidR="00C0496C">
              <w:t>.р</w:t>
            </w:r>
            <w:proofErr w:type="gramEnd"/>
            <w:r w:rsidR="00C0496C">
              <w:t>уб.</w:t>
            </w:r>
          </w:p>
          <w:p w:rsidR="00C07A39" w:rsidRDefault="00C07A39" w:rsidP="001D1175">
            <w:pPr>
              <w:spacing w:line="327" w:lineRule="atLeast"/>
            </w:pPr>
            <w:r>
              <w:t xml:space="preserve">2022год- </w:t>
            </w:r>
            <w:r w:rsidR="008B672D">
              <w:t xml:space="preserve"> </w:t>
            </w:r>
            <w:r w:rsidR="00664B82">
              <w:t>4805,0</w:t>
            </w:r>
            <w:r w:rsidR="008B672D">
              <w:t xml:space="preserve"> тыс</w:t>
            </w:r>
            <w:proofErr w:type="gramStart"/>
            <w:r w:rsidR="008B672D">
              <w:t>.р</w:t>
            </w:r>
            <w:proofErr w:type="gramEnd"/>
            <w:r w:rsidR="008B672D">
              <w:t>уб.</w:t>
            </w:r>
          </w:p>
          <w:p w:rsidR="008B672D" w:rsidRDefault="008B672D" w:rsidP="001D1175">
            <w:pPr>
              <w:spacing w:line="327" w:lineRule="atLeast"/>
            </w:pPr>
            <w:r>
              <w:t xml:space="preserve">2023год-  </w:t>
            </w:r>
            <w:r w:rsidR="00664B82">
              <w:t>4855,0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B672D" w:rsidRDefault="008B672D" w:rsidP="001D1175">
            <w:pPr>
              <w:spacing w:line="327" w:lineRule="atLeast"/>
            </w:pPr>
            <w:r>
              <w:t xml:space="preserve">2024год-  </w:t>
            </w:r>
            <w:r w:rsidR="00664B82">
              <w:t>5005,0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C07A39" w:rsidRDefault="00C07A39" w:rsidP="001D1175">
            <w:pPr>
              <w:spacing w:line="327" w:lineRule="atLeast"/>
            </w:pPr>
          </w:p>
        </w:tc>
      </w:tr>
    </w:tbl>
    <w:p w:rsidR="00EA7B1D" w:rsidRDefault="00EA7B1D" w:rsidP="00305AA7">
      <w:pPr>
        <w:shd w:val="clear" w:color="auto" w:fill="FFFFFF"/>
        <w:spacing w:line="327" w:lineRule="atLeast"/>
        <w:rPr>
          <w:spacing w:val="11"/>
        </w:rPr>
      </w:pPr>
      <w:r>
        <w:rPr>
          <w:spacing w:val="11"/>
        </w:rPr>
        <w:t> </w:t>
      </w:r>
    </w:p>
    <w:p w:rsidR="00EA7B1D" w:rsidRDefault="00EA7B1D" w:rsidP="006F45E6">
      <w:pPr>
        <w:shd w:val="clear" w:color="auto" w:fill="FFFFFF"/>
        <w:spacing w:line="327" w:lineRule="atLeast"/>
        <w:jc w:val="center"/>
        <w:rPr>
          <w:b/>
        </w:rPr>
      </w:pPr>
      <w:r>
        <w:rPr>
          <w:b/>
        </w:rPr>
        <w:t xml:space="preserve">1. </w:t>
      </w:r>
      <w:r w:rsidR="006F45E6">
        <w:rPr>
          <w:b/>
        </w:rPr>
        <w:t>Общая х</w:t>
      </w:r>
      <w:r>
        <w:rPr>
          <w:b/>
        </w:rPr>
        <w:t>аракт</w:t>
      </w:r>
      <w:r w:rsidR="006F45E6">
        <w:rPr>
          <w:b/>
        </w:rPr>
        <w:t>еристика.</w:t>
      </w:r>
    </w:p>
    <w:p w:rsidR="00EA7B1D" w:rsidRDefault="00EA7B1D" w:rsidP="00D657F3">
      <w:pPr>
        <w:ind w:right="-143"/>
        <w:jc w:val="both"/>
      </w:pPr>
      <w:r>
        <w:t xml:space="preserve">         Муниципальное образование </w:t>
      </w:r>
      <w:r w:rsidR="00D11EA5">
        <w:t>Совхозный</w:t>
      </w:r>
      <w:r>
        <w:t xml:space="preserve"> сельсовет расположен в </w:t>
      </w:r>
      <w:r w:rsidR="00D11EA5">
        <w:t xml:space="preserve">восточной части </w:t>
      </w:r>
      <w:proofErr w:type="spellStart"/>
      <w:r w:rsidR="00D11EA5">
        <w:t>Адамовского</w:t>
      </w:r>
      <w:proofErr w:type="spellEnd"/>
      <w:r>
        <w:t xml:space="preserve"> района Оренбургской области с админ</w:t>
      </w:r>
      <w:r w:rsidR="00D11EA5">
        <w:t>истративным центром в п</w:t>
      </w:r>
      <w:proofErr w:type="gramStart"/>
      <w:r w:rsidR="00D11EA5">
        <w:t>.С</w:t>
      </w:r>
      <w:proofErr w:type="gramEnd"/>
      <w:r w:rsidR="00D11EA5">
        <w:t>овхозный</w:t>
      </w:r>
      <w:r>
        <w:t>. В состав муниц</w:t>
      </w:r>
      <w:r w:rsidR="00D11EA5">
        <w:t>ипального образования входит два</w:t>
      </w:r>
      <w:r>
        <w:t xml:space="preserve"> населенный пункт: </w:t>
      </w:r>
      <w:r w:rsidR="00D11EA5">
        <w:t>п</w:t>
      </w:r>
      <w:proofErr w:type="gramStart"/>
      <w:r w:rsidR="00D11EA5">
        <w:t>.С</w:t>
      </w:r>
      <w:proofErr w:type="gramEnd"/>
      <w:r w:rsidR="00D11EA5">
        <w:t>овхозный,</w:t>
      </w:r>
      <w:r w:rsidR="00B6144C">
        <w:t xml:space="preserve"> </w:t>
      </w:r>
      <w:proofErr w:type="spellStart"/>
      <w:r w:rsidR="00B6144C">
        <w:t>п.</w:t>
      </w:r>
      <w:r w:rsidR="00D11EA5">
        <w:t>Мещеряковский</w:t>
      </w:r>
      <w:proofErr w:type="spellEnd"/>
      <w:r w:rsidR="00E84634">
        <w:t>.</w:t>
      </w:r>
      <w:r>
        <w:t xml:space="preserve"> Административный ц</w:t>
      </w:r>
      <w:r w:rsidR="00D11EA5">
        <w:t>ентр находится на расстоянии 22 км, от районного</w:t>
      </w:r>
      <w:r>
        <w:t xml:space="preserve"> центра. Общая площадь сельского поселения составляет </w:t>
      </w:r>
      <w:r w:rsidR="007C4954" w:rsidRPr="007C4954">
        <w:t>4702</w:t>
      </w:r>
      <w:r w:rsidRPr="007C4954">
        <w:t xml:space="preserve"> га.</w:t>
      </w:r>
    </w:p>
    <w:p w:rsidR="00EA7B1D" w:rsidRDefault="0073665D" w:rsidP="00D657F3">
      <w:pPr>
        <w:ind w:right="-143"/>
        <w:jc w:val="both"/>
      </w:pPr>
      <w:r>
        <w:t xml:space="preserve">         На сегодняшни</w:t>
      </w:r>
      <w:r w:rsidR="00EA7B1D">
        <w:t>й день, численность населения се</w:t>
      </w:r>
      <w:r w:rsidR="00D11EA5">
        <w:t xml:space="preserve">льского поселения составляет </w:t>
      </w:r>
      <w:r w:rsidR="00BC56E6">
        <w:t>1172</w:t>
      </w:r>
      <w:r w:rsidR="00D11EA5">
        <w:t xml:space="preserve"> человек.</w:t>
      </w:r>
      <w:r w:rsidR="00EA7B1D">
        <w:t xml:space="preserve"> </w:t>
      </w:r>
    </w:p>
    <w:p w:rsidR="00EA7B1D" w:rsidRDefault="00EA7B1D" w:rsidP="00D657F3">
      <w:pPr>
        <w:ind w:right="-143"/>
        <w:jc w:val="both"/>
      </w:pPr>
      <w:r>
        <w:t xml:space="preserve">         Протяженность сети </w:t>
      </w:r>
      <w:r w:rsidR="00E94564">
        <w:t>дорог фактически составляет 9,4</w:t>
      </w:r>
      <w:r>
        <w:t xml:space="preserve"> км, в т.ч</w:t>
      </w:r>
      <w:r w:rsidR="0073665D">
        <w:t>.</w:t>
      </w:r>
      <w:r>
        <w:t xml:space="preserve"> грунтовых дорог – </w:t>
      </w:r>
      <w:r w:rsidR="00E94564">
        <w:t>9,4</w:t>
      </w:r>
      <w:r>
        <w:t xml:space="preserve"> км.</w:t>
      </w:r>
    </w:p>
    <w:p w:rsidR="00EA7B1D" w:rsidRDefault="00EA7B1D" w:rsidP="00D657F3">
      <w:pPr>
        <w:ind w:right="-143"/>
        <w:jc w:val="both"/>
      </w:pPr>
      <w:r>
        <w:t xml:space="preserve">         Сельское поселение </w:t>
      </w:r>
      <w:r w:rsidR="00E94564">
        <w:t>Совхозный</w:t>
      </w:r>
      <w:r>
        <w:t xml:space="preserve"> сельсовет характеризуется динамичным и поступательным развитием с высокой концентрацией объектов социально – бытовой сферы.</w:t>
      </w:r>
    </w:p>
    <w:p w:rsidR="00EA7B1D" w:rsidRDefault="00EA7B1D" w:rsidP="00D657F3">
      <w:pPr>
        <w:ind w:right="-143"/>
        <w:jc w:val="both"/>
      </w:pPr>
      <w:r>
        <w:t xml:space="preserve">         В начале 90-х годов все объекты соцкультбыта были переведены на природный газ. </w:t>
      </w:r>
    </w:p>
    <w:p w:rsidR="00EA7B1D" w:rsidRDefault="00EA7B1D" w:rsidP="00D657F3">
      <w:pPr>
        <w:ind w:right="-143"/>
        <w:jc w:val="both"/>
      </w:pPr>
      <w:r>
        <w:t xml:space="preserve">         В настоящее время сельское поселение газифицировано на 100 %, имеет собственную водопроводную систему</w:t>
      </w:r>
      <w:proofErr w:type="gramStart"/>
      <w:r>
        <w:t xml:space="preserve"> .</w:t>
      </w:r>
      <w:proofErr w:type="gramEnd"/>
    </w:p>
    <w:p w:rsidR="00EA7B1D" w:rsidRDefault="00EA7B1D" w:rsidP="00D657F3">
      <w:pPr>
        <w:ind w:right="-143"/>
        <w:jc w:val="both"/>
      </w:pPr>
      <w:r>
        <w:t xml:space="preserve">          В сельском поселении действует 1- СОШ на 320 мест, 1- дошкольных учреждения на 50 мест , 1-ФАП , 1- Дом культуры и досуга на 200 мест.</w:t>
      </w:r>
    </w:p>
    <w:p w:rsidR="00EA7B1D" w:rsidRDefault="00EA7B1D" w:rsidP="00D657F3">
      <w:pPr>
        <w:ind w:right="-143"/>
        <w:jc w:val="both"/>
      </w:pPr>
      <w:r>
        <w:t xml:space="preserve">           Проводится активная работа по развитию малого предпринимательства на селе.</w:t>
      </w:r>
    </w:p>
    <w:p w:rsidR="00EA7B1D" w:rsidRDefault="00EA7B1D" w:rsidP="00D657F3">
      <w:pPr>
        <w:ind w:right="-143"/>
        <w:jc w:val="both"/>
      </w:pPr>
      <w:r>
        <w:t xml:space="preserve">           На территории сельского поселения насчитывается  </w:t>
      </w:r>
      <w:r w:rsidR="007C4954" w:rsidRPr="007C4954">
        <w:t>421</w:t>
      </w:r>
      <w:r w:rsidRPr="007C4954">
        <w:t xml:space="preserve"> личных подсобных хозяйств, средн</w:t>
      </w:r>
      <w:r w:rsidR="007C4954" w:rsidRPr="007C4954">
        <w:t>ий размер земельного участка- 400 м.кв</w:t>
      </w:r>
      <w:r w:rsidRPr="007C4954">
        <w:t>.</w:t>
      </w:r>
    </w:p>
    <w:p w:rsidR="00EA7B1D" w:rsidRDefault="00E94564" w:rsidP="00D657F3">
      <w:pPr>
        <w:ind w:right="-143"/>
        <w:jc w:val="both"/>
      </w:pPr>
      <w:r>
        <w:lastRenderedPageBreak/>
        <w:t xml:space="preserve">           </w:t>
      </w:r>
      <w:r w:rsidR="00EA7B1D">
        <w:t xml:space="preserve"> Ведущей отраслью экономики сельского поселения является сельское хозяйство. На территории сельского поселения расположено</w:t>
      </w:r>
      <w:r>
        <w:t xml:space="preserve"> большое сельскохозяйственное предприятие ЗАО «</w:t>
      </w:r>
      <w:proofErr w:type="spellStart"/>
      <w:r>
        <w:t>Шильдинское</w:t>
      </w:r>
      <w:proofErr w:type="spellEnd"/>
      <w:r>
        <w:t xml:space="preserve">», а также </w:t>
      </w:r>
      <w:r w:rsidR="00EA7B1D">
        <w:t xml:space="preserve"> КФХ «</w:t>
      </w:r>
      <w:r>
        <w:t>Макс</w:t>
      </w:r>
      <w:r w:rsidR="00EA7B1D">
        <w:t xml:space="preserve">», </w:t>
      </w:r>
      <w:r w:rsidR="007C4954" w:rsidRPr="007C4954">
        <w:t>ИП «</w:t>
      </w:r>
      <w:proofErr w:type="spellStart"/>
      <w:r w:rsidR="007C4954" w:rsidRPr="007C4954">
        <w:t>Жумабеков</w:t>
      </w:r>
      <w:proofErr w:type="spellEnd"/>
      <w:r w:rsidRPr="007C4954">
        <w:t>»,</w:t>
      </w:r>
      <w:r w:rsidR="0073665D">
        <w:t xml:space="preserve"> </w:t>
      </w:r>
      <w:r w:rsidR="00B6144C">
        <w:t>ИП «</w:t>
      </w:r>
      <w:proofErr w:type="spellStart"/>
      <w:r w:rsidR="00B6144C">
        <w:t>Жумагале</w:t>
      </w:r>
      <w:r w:rsidR="007C4954">
        <w:t>ев</w:t>
      </w:r>
      <w:proofErr w:type="spellEnd"/>
      <w:r w:rsidR="007C4954">
        <w:t>»</w:t>
      </w:r>
      <w:r>
        <w:t xml:space="preserve"> </w:t>
      </w:r>
      <w:r w:rsidR="00EA7B1D">
        <w:t xml:space="preserve"> </w:t>
      </w:r>
    </w:p>
    <w:p w:rsidR="00EA7B1D" w:rsidRDefault="00EA7B1D" w:rsidP="00D657F3">
      <w:pPr>
        <w:ind w:right="-143"/>
        <w:jc w:val="both"/>
      </w:pPr>
      <w:r>
        <w:t xml:space="preserve">          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EA7B1D" w:rsidRDefault="00EA7B1D" w:rsidP="00D657F3">
      <w:pPr>
        <w:ind w:right="-143"/>
        <w:jc w:val="both"/>
      </w:pPr>
      <w:r>
        <w:t xml:space="preserve">         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здания СДК</w:t>
      </w:r>
      <w:proofErr w:type="gramStart"/>
      <w:r>
        <w:t xml:space="preserve"> .</w:t>
      </w:r>
      <w:proofErr w:type="gramEnd"/>
    </w:p>
    <w:p w:rsidR="00EA7B1D" w:rsidRDefault="00EA7B1D" w:rsidP="00D657F3">
      <w:pPr>
        <w:ind w:right="-143"/>
        <w:jc w:val="both"/>
      </w:pPr>
      <w:r>
        <w:t xml:space="preserve"> </w:t>
      </w:r>
      <w:r w:rsidR="00D657F3">
        <w:t xml:space="preserve"> </w:t>
      </w:r>
      <w:r>
        <w:t xml:space="preserve">       Основной проблемой коммунального комплекса сельского поселения является высокая степень износа систем инж</w:t>
      </w:r>
      <w:r w:rsidR="00E94564">
        <w:t>енерной инфраструктуры (более 70</w:t>
      </w:r>
      <w:r>
        <w:t>%). Система водоснабжения требует модернизации и реконструкции сетей, строительство новых объектов.</w:t>
      </w:r>
    </w:p>
    <w:p w:rsidR="00EA7B1D" w:rsidRDefault="00EA7B1D" w:rsidP="00D657F3">
      <w:pPr>
        <w:ind w:right="-143"/>
        <w:jc w:val="both"/>
      </w:pPr>
      <w:r>
        <w:t xml:space="preserve">   </w:t>
      </w:r>
      <w:r w:rsidR="00D657F3">
        <w:t xml:space="preserve"> </w:t>
      </w:r>
      <w:r>
        <w:t xml:space="preserve">     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EA7B1D" w:rsidRDefault="00EA7B1D" w:rsidP="00D657F3">
      <w:pPr>
        <w:ind w:right="-143" w:firstLine="708"/>
        <w:jc w:val="both"/>
      </w:pPr>
      <w: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r w:rsidR="00E94564">
        <w:t>Совхо</w:t>
      </w:r>
      <w:r w:rsidR="00BC56E6">
        <w:t>зный сельсовет на 2019</w:t>
      </w:r>
      <w:r>
        <w:t xml:space="preserve"> – 20</w:t>
      </w:r>
      <w:r w:rsidR="00BC56E6">
        <w:t>24</w:t>
      </w:r>
      <w:r>
        <w:t xml:space="preserve"> годы» (далее – Программа).</w:t>
      </w:r>
    </w:p>
    <w:p w:rsidR="00EA7B1D" w:rsidRDefault="00EA7B1D" w:rsidP="00305AA7">
      <w:pPr>
        <w:pStyle w:val="1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Выполнению 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EA7B1D" w:rsidRDefault="00EA7B1D" w:rsidP="00305AA7">
      <w:pPr>
        <w:pStyle w:val="1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недостаточность финансирования из бюджетных и внебюджетных источников.</w:t>
      </w:r>
    </w:p>
    <w:p w:rsidR="00EA7B1D" w:rsidRDefault="00EA7B1D" w:rsidP="00305AA7">
      <w:pPr>
        <w:pStyle w:val="aff0"/>
        <w:jc w:val="both"/>
        <w:rPr>
          <w:rFonts w:ascii="Times New Roman" w:hAnsi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 </w:t>
      </w:r>
    </w:p>
    <w:p w:rsidR="00EA7B1D" w:rsidRPr="00227B12" w:rsidRDefault="00EA7B1D" w:rsidP="00FB6CBB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227B12">
        <w:rPr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E94564">
        <w:rPr>
          <w:b/>
          <w:bCs/>
        </w:rPr>
        <w:t>Совхозный</w:t>
      </w:r>
      <w:r w:rsidRPr="00227B12">
        <w:rPr>
          <w:b/>
          <w:bCs/>
        </w:rPr>
        <w:t xml:space="preserve"> сельсовет в сфере реализации муниципальной программы</w:t>
      </w:r>
    </w:p>
    <w:p w:rsidR="00EA7B1D" w:rsidRDefault="00EA7B1D" w:rsidP="00FB6CBB">
      <w:pPr>
        <w:jc w:val="both"/>
      </w:pPr>
      <w:r>
        <w:t xml:space="preserve">           </w:t>
      </w:r>
      <w:r w:rsidRPr="00227B12">
        <w:t xml:space="preserve">Приоритеты деятельности органов местного самоуправления в сфере создания условий для устойчивого развития </w:t>
      </w:r>
      <w:r w:rsidR="00E94564">
        <w:t>Совхозного</w:t>
      </w:r>
      <w:r>
        <w:t xml:space="preserve"> </w:t>
      </w:r>
      <w:r w:rsidRPr="00227B12"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EA7B1D" w:rsidRDefault="00EA7B1D" w:rsidP="00E0302C">
      <w:pPr>
        <w:jc w:val="both"/>
      </w:pPr>
      <w:r>
        <w:t>- к</w:t>
      </w:r>
      <w:r w:rsidRPr="008522CD">
        <w:t>онцепции долгосрочного социально-экономического развития Россий</w:t>
      </w:r>
      <w:r w:rsidR="00BC56E6">
        <w:t>ской Федерации на период до 2024</w:t>
      </w:r>
      <w:r w:rsidRPr="008522CD">
        <w:t xml:space="preserve"> года, утвержденной распоряжением Правительства Российской Федерации от 17 ноября 2008 года № 1662-р;</w:t>
      </w:r>
    </w:p>
    <w:p w:rsidR="00EA7B1D" w:rsidRDefault="00EA7B1D" w:rsidP="00E0302C">
      <w:pPr>
        <w:jc w:val="both"/>
      </w:pPr>
      <w:r>
        <w:t xml:space="preserve">- </w:t>
      </w:r>
      <w:r w:rsidRPr="008E2EA7">
        <w:t>прогноз социально-экономического развития Оренбургской области на среднесрочный период</w:t>
      </w:r>
      <w:r>
        <w:t>.</w:t>
      </w:r>
    </w:p>
    <w:p w:rsidR="00EA7B1D" w:rsidRPr="008522CD" w:rsidRDefault="00EA7B1D" w:rsidP="00E0302C">
      <w:pPr>
        <w:jc w:val="both"/>
      </w:pPr>
      <w:r>
        <w:t xml:space="preserve">Для реализации данной программы </w:t>
      </w:r>
      <w:r w:rsidRPr="00D96A23">
        <w:t>необходимо обеспечить решение следующих задач:</w:t>
      </w:r>
    </w:p>
    <w:p w:rsidR="006F45E6" w:rsidRPr="00287858" w:rsidRDefault="006F45E6" w:rsidP="00E0302C">
      <w:pPr>
        <w:jc w:val="both"/>
      </w:pPr>
      <w:r>
        <w:lastRenderedPageBreak/>
        <w:t>1. С</w:t>
      </w:r>
      <w:r w:rsidRPr="00287858">
        <w:t xml:space="preserve">оздание условий для повышения качества решения вопросов местного значения органами местного самоуправления исходя </w:t>
      </w:r>
    </w:p>
    <w:p w:rsidR="006F45E6" w:rsidRPr="00287858" w:rsidRDefault="006F45E6" w:rsidP="00E0302C">
      <w:pPr>
        <w:suppressAutoHyphens/>
        <w:overflowPunct/>
        <w:autoSpaceDE/>
        <w:autoSpaceDN/>
        <w:adjustRightInd/>
        <w:jc w:val="both"/>
        <w:rPr>
          <w:rFonts w:eastAsia="Calibri" w:cs="Calibri"/>
          <w:lang w:eastAsia="ar-SA"/>
        </w:rPr>
      </w:pPr>
      <w:r w:rsidRPr="00287858">
        <w:t>из интересов населения муниципального образования</w:t>
      </w:r>
    </w:p>
    <w:p w:rsidR="006F45E6" w:rsidRPr="00305AA7" w:rsidRDefault="006F45E6" w:rsidP="001D1175">
      <w:pPr>
        <w:pStyle w:val="af"/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D1175">
        <w:rPr>
          <w:rFonts w:ascii="Times New Roman" w:hAnsi="Times New Roman"/>
          <w:szCs w:val="28"/>
        </w:rPr>
        <w:t>.</w:t>
      </w:r>
      <w:r w:rsidRPr="00305AA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Pr="00305AA7">
        <w:rPr>
          <w:rFonts w:ascii="Times New Roman" w:hAnsi="Times New Roman"/>
          <w:szCs w:val="28"/>
        </w:rPr>
        <w:t>оздание условий для безопасности жизнедеятельности населения сельского поселения.</w:t>
      </w:r>
    </w:p>
    <w:p w:rsidR="006F45E6" w:rsidRPr="00305AA7" w:rsidRDefault="001D1175" w:rsidP="00E0302C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45E6" w:rsidRPr="00305AA7">
        <w:rPr>
          <w:rFonts w:ascii="Times New Roman" w:hAnsi="Times New Roman"/>
          <w:sz w:val="28"/>
          <w:szCs w:val="28"/>
        </w:rPr>
        <w:t xml:space="preserve">. </w:t>
      </w:r>
      <w:r w:rsidR="006F45E6">
        <w:rPr>
          <w:rFonts w:ascii="Times New Roman" w:hAnsi="Times New Roman"/>
          <w:sz w:val="28"/>
          <w:szCs w:val="28"/>
        </w:rPr>
        <w:t>О</w:t>
      </w:r>
      <w:r w:rsidR="006F45E6" w:rsidRPr="00305AA7">
        <w:rPr>
          <w:rFonts w:ascii="Times New Roman" w:hAnsi="Times New Roman"/>
          <w:sz w:val="28"/>
          <w:szCs w:val="28"/>
        </w:rPr>
        <w:t xml:space="preserve">беспечение устойчивого </w:t>
      </w:r>
      <w:r w:rsidR="006F45E6" w:rsidRPr="00C568DF">
        <w:rPr>
          <w:rFonts w:ascii="Times New Roman" w:hAnsi="Times New Roman"/>
          <w:color w:val="242424"/>
          <w:sz w:val="28"/>
          <w:szCs w:val="28"/>
        </w:rPr>
        <w:t>развития транспортной инфраструктуры</w:t>
      </w:r>
      <w:r w:rsidR="006F45E6" w:rsidRPr="00305AA7">
        <w:rPr>
          <w:rFonts w:ascii="Times New Roman" w:hAnsi="Times New Roman"/>
          <w:sz w:val="28"/>
          <w:szCs w:val="28"/>
        </w:rPr>
        <w:t xml:space="preserve"> </w:t>
      </w:r>
      <w:r w:rsidR="006F45E6">
        <w:rPr>
          <w:rFonts w:ascii="Times New Roman" w:hAnsi="Times New Roman"/>
          <w:sz w:val="28"/>
          <w:szCs w:val="28"/>
        </w:rPr>
        <w:t xml:space="preserve">и </w:t>
      </w:r>
      <w:r w:rsidR="006F45E6" w:rsidRPr="00305AA7">
        <w:rPr>
          <w:rFonts w:ascii="Times New Roman" w:hAnsi="Times New Roman"/>
          <w:sz w:val="28"/>
          <w:szCs w:val="28"/>
        </w:rPr>
        <w:t>дорожного хозяйства</w:t>
      </w:r>
    </w:p>
    <w:p w:rsidR="006F45E6" w:rsidRPr="001D1175" w:rsidRDefault="001D1175" w:rsidP="001D1175">
      <w:pPr>
        <w:pStyle w:val="af"/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>4</w:t>
      </w:r>
      <w:r w:rsidR="006F45E6" w:rsidRPr="00443EDC">
        <w:rPr>
          <w:rFonts w:ascii="Times New Roman" w:hAnsi="Times New Roman"/>
          <w:szCs w:val="28"/>
          <w:lang w:eastAsia="ru-RU"/>
        </w:rPr>
        <w:t xml:space="preserve">. </w:t>
      </w:r>
      <w:r w:rsidR="006F45E6">
        <w:rPr>
          <w:rFonts w:ascii="Times New Roman" w:hAnsi="Times New Roman"/>
          <w:szCs w:val="28"/>
        </w:rPr>
        <w:t>С</w:t>
      </w:r>
      <w:r w:rsidR="006F45E6" w:rsidRPr="00443EDC">
        <w:rPr>
          <w:rFonts w:ascii="Times New Roman" w:hAnsi="Times New Roman"/>
          <w:szCs w:val="28"/>
        </w:rPr>
        <w:t>оздание условий для организации досуга и обеспечения жителей поселения услугами учреждений культуры;</w:t>
      </w:r>
    </w:p>
    <w:p w:rsidR="006F45E6" w:rsidRDefault="001D1175" w:rsidP="00E0302C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F45E6" w:rsidRPr="00432B9A">
        <w:rPr>
          <w:rFonts w:ascii="Times New Roman" w:hAnsi="Times New Roman"/>
          <w:sz w:val="28"/>
          <w:szCs w:val="28"/>
          <w:lang w:eastAsia="ru-RU"/>
        </w:rPr>
        <w:t>.</w:t>
      </w:r>
      <w:r w:rsidR="006F45E6" w:rsidRPr="00432B9A">
        <w:rPr>
          <w:rFonts w:ascii="Times New Roman" w:hAnsi="Times New Roman"/>
          <w:sz w:val="28"/>
          <w:szCs w:val="28"/>
        </w:rPr>
        <w:t xml:space="preserve"> </w:t>
      </w:r>
      <w:r w:rsidR="00E94564">
        <w:rPr>
          <w:rFonts w:ascii="Times New Roman" w:hAnsi="Times New Roman"/>
          <w:sz w:val="28"/>
          <w:szCs w:val="28"/>
        </w:rPr>
        <w:t>Доплата к пенсии муниципальным служащим</w:t>
      </w:r>
      <w:r w:rsidR="00E0302C">
        <w:rPr>
          <w:rFonts w:ascii="Times New Roman" w:hAnsi="Times New Roman"/>
          <w:sz w:val="28"/>
          <w:szCs w:val="28"/>
        </w:rPr>
        <w:t>.</w:t>
      </w:r>
    </w:p>
    <w:p w:rsidR="001D1175" w:rsidRDefault="001D1175" w:rsidP="00E0302C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D1175">
        <w:rPr>
          <w:rFonts w:ascii="Times New Roman" w:hAnsi="Times New Roman"/>
          <w:sz w:val="28"/>
          <w:szCs w:val="28"/>
        </w:rPr>
        <w:t>Обеспечение жильем молодых семей в муниципальном образовании</w:t>
      </w:r>
      <w:proofErr w:type="gramStart"/>
      <w:r w:rsidRPr="001D1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D1175" w:rsidRDefault="001D1175" w:rsidP="00E0302C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EA7B1D" w:rsidRDefault="00EA7B1D" w:rsidP="00E0302C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Сроки реализации Прогр</w:t>
      </w:r>
      <w:r w:rsidR="00BC56E6">
        <w:rPr>
          <w:rFonts w:ascii="Times New Roman" w:hAnsi="Times New Roman"/>
          <w:sz w:val="28"/>
          <w:szCs w:val="28"/>
          <w:lang w:eastAsia="ru-RU"/>
        </w:rPr>
        <w:t>аммы охватывают период 2019-2024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без выделения этапов.</w:t>
      </w:r>
    </w:p>
    <w:p w:rsidR="00EA7B1D" w:rsidRDefault="00EA7B1D" w:rsidP="00FB6CBB">
      <w:pPr>
        <w:jc w:val="center"/>
        <w:rPr>
          <w:b/>
          <w:bCs/>
        </w:rPr>
      </w:pPr>
    </w:p>
    <w:p w:rsidR="00EA7B1D" w:rsidRDefault="00EA7B1D" w:rsidP="00FB6CBB">
      <w:pPr>
        <w:jc w:val="center"/>
        <w:rPr>
          <w:b/>
          <w:bCs/>
        </w:rPr>
      </w:pPr>
      <w:r>
        <w:rPr>
          <w:b/>
          <w:bCs/>
        </w:rPr>
        <w:t xml:space="preserve">3. Перечень  показателей (индикаторов) муниципальной программы </w:t>
      </w:r>
    </w:p>
    <w:p w:rsidR="00EA7B1D" w:rsidRDefault="00EA7B1D" w:rsidP="00FB6CBB">
      <w:pPr>
        <w:ind w:firstLine="709"/>
        <w:jc w:val="both"/>
      </w:pPr>
      <w:r w:rsidRPr="000B77FE">
        <w:t xml:space="preserve">Перечень целевых показателей (индикаторов) Программы приведен в приложении </w:t>
      </w:r>
      <w:r>
        <w:t>№</w:t>
      </w:r>
      <w:r w:rsidRPr="000B77FE">
        <w:t xml:space="preserve"> 1 к настоящей Программе.</w:t>
      </w:r>
    </w:p>
    <w:p w:rsidR="00EA7B1D" w:rsidRDefault="00EA7B1D" w:rsidP="00FB6CBB">
      <w:pPr>
        <w:ind w:firstLine="709"/>
        <w:jc w:val="both"/>
      </w:pPr>
    </w:p>
    <w:p w:rsidR="00EA7B1D" w:rsidRDefault="00EA7B1D" w:rsidP="00FB6CBB">
      <w:r>
        <w:rPr>
          <w:b/>
          <w:bCs/>
        </w:rPr>
        <w:t xml:space="preserve">    4</w:t>
      </w:r>
      <w:r w:rsidRPr="006E5B89">
        <w:rPr>
          <w:b/>
          <w:bCs/>
        </w:rPr>
        <w:t xml:space="preserve">. Перечень  </w:t>
      </w:r>
      <w:r>
        <w:rPr>
          <w:b/>
          <w:bCs/>
        </w:rPr>
        <w:t xml:space="preserve">основных мероприятий </w:t>
      </w:r>
      <w:r w:rsidRPr="006E5B89">
        <w:rPr>
          <w:b/>
          <w:bCs/>
        </w:rPr>
        <w:t>муниципальной программы</w:t>
      </w:r>
    </w:p>
    <w:p w:rsidR="00EA7B1D" w:rsidRDefault="00EA7B1D" w:rsidP="00FB6CBB">
      <w:pPr>
        <w:ind w:firstLine="709"/>
        <w:jc w:val="both"/>
      </w:pPr>
      <w:r w:rsidRPr="00DC7E51">
        <w:t>Перечень подпрограмм и основных мероприятий муниципальной программы с указанием сроков реализации и ожидаемых рез</w:t>
      </w:r>
      <w:r>
        <w:t>ультатов представлен в приложении № 2</w:t>
      </w:r>
      <w:r w:rsidRPr="002D063E">
        <w:t xml:space="preserve"> </w:t>
      </w:r>
      <w:r w:rsidRPr="000B77FE">
        <w:t>к настоящей Программе</w:t>
      </w:r>
      <w:r w:rsidR="00792A67">
        <w:t>.</w:t>
      </w:r>
    </w:p>
    <w:p w:rsidR="00EA7B1D" w:rsidRDefault="00EA7B1D" w:rsidP="00305AA7">
      <w:pPr>
        <w:tabs>
          <w:tab w:val="left" w:pos="913"/>
        </w:tabs>
        <w:rPr>
          <w:lang w:eastAsia="en-US"/>
        </w:rPr>
      </w:pPr>
    </w:p>
    <w:p w:rsidR="00EA7B1D" w:rsidRDefault="00EA7B1D" w:rsidP="00305AA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EA7B1D" w:rsidRDefault="006F45E6" w:rsidP="00305AA7">
      <w:pPr>
        <w:pStyle w:val="aff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A7B1D">
        <w:rPr>
          <w:rFonts w:ascii="Times New Roman" w:hAnsi="Times New Roman"/>
          <w:sz w:val="28"/>
          <w:szCs w:val="28"/>
          <w:lang w:eastAsia="ru-RU"/>
        </w:rPr>
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</w:r>
    </w:p>
    <w:p w:rsidR="00EA7B1D" w:rsidRDefault="00EA7B1D" w:rsidP="00305AA7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Подробное распределение финансовых ресурсов по подпрограммам и основным мероприятиям представлено в приложении №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к настоящей Программе.</w:t>
      </w:r>
    </w:p>
    <w:p w:rsidR="00E64D8D" w:rsidRDefault="00E64D8D" w:rsidP="002D063E">
      <w:pPr>
        <w:ind w:left="4956"/>
        <w:jc w:val="right"/>
        <w:outlineLvl w:val="1"/>
      </w:pPr>
    </w:p>
    <w:p w:rsidR="006F45E6" w:rsidRDefault="006F45E6" w:rsidP="002D063E">
      <w:pPr>
        <w:ind w:left="4956"/>
        <w:jc w:val="right"/>
        <w:outlineLvl w:val="1"/>
      </w:pPr>
    </w:p>
    <w:p w:rsidR="006F45E6" w:rsidRDefault="006F45E6" w:rsidP="006F45E6">
      <w:pPr>
        <w:outlineLvl w:val="1"/>
        <w:sectPr w:rsidR="006F45E6" w:rsidSect="00D657F3">
          <w:pgSz w:w="11906" w:h="16838" w:code="9"/>
          <w:pgMar w:top="1134" w:right="1134" w:bottom="1134" w:left="1701" w:header="709" w:footer="709" w:gutter="0"/>
          <w:cols w:space="720"/>
        </w:sectPr>
      </w:pPr>
    </w:p>
    <w:p w:rsidR="006F45E6" w:rsidRPr="003109D2" w:rsidRDefault="006F45E6" w:rsidP="006F45E6">
      <w:pPr>
        <w:outlineLvl w:val="1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3109D2">
        <w:rPr>
          <w:sz w:val="24"/>
          <w:szCs w:val="24"/>
        </w:rPr>
        <w:t>Приложение № 1</w:t>
      </w:r>
    </w:p>
    <w:p w:rsidR="006F45E6" w:rsidRPr="003109D2" w:rsidRDefault="006F45E6" w:rsidP="006F45E6">
      <w:pPr>
        <w:suppressAutoHyphens/>
        <w:ind w:left="10206"/>
        <w:rPr>
          <w:sz w:val="24"/>
          <w:szCs w:val="24"/>
        </w:rPr>
      </w:pPr>
      <w:r w:rsidRPr="003109D2">
        <w:rPr>
          <w:sz w:val="24"/>
          <w:szCs w:val="24"/>
          <w:lang w:eastAsia="ar-SA"/>
        </w:rPr>
        <w:t>к муниципальной  программе «</w:t>
      </w:r>
      <w:r w:rsidRPr="003109D2">
        <w:rPr>
          <w:sz w:val="24"/>
          <w:szCs w:val="24"/>
        </w:rPr>
        <w:t>Устойчивое развитие  территории  муниципального образования</w:t>
      </w:r>
    </w:p>
    <w:p w:rsidR="006F45E6" w:rsidRPr="003109D2" w:rsidRDefault="00E94564" w:rsidP="006F45E6">
      <w:pPr>
        <w:suppressAutoHyphens/>
        <w:ind w:left="10206"/>
        <w:rPr>
          <w:sz w:val="24"/>
          <w:szCs w:val="24"/>
          <w:lang w:eastAsia="ar-SA"/>
        </w:rPr>
      </w:pPr>
      <w:r w:rsidRPr="003109D2">
        <w:rPr>
          <w:sz w:val="24"/>
          <w:szCs w:val="24"/>
        </w:rPr>
        <w:t>Совхозный</w:t>
      </w:r>
      <w:r w:rsidR="006F45E6" w:rsidRPr="003109D2">
        <w:rPr>
          <w:sz w:val="24"/>
          <w:szCs w:val="24"/>
        </w:rPr>
        <w:t xml:space="preserve"> сельсовет </w:t>
      </w:r>
      <w:proofErr w:type="spellStart"/>
      <w:r w:rsidRPr="003109D2">
        <w:rPr>
          <w:sz w:val="24"/>
          <w:szCs w:val="24"/>
        </w:rPr>
        <w:t>Адамовского</w:t>
      </w:r>
      <w:proofErr w:type="spellEnd"/>
      <w:r w:rsidR="006F45E6" w:rsidRPr="003109D2">
        <w:rPr>
          <w:sz w:val="24"/>
          <w:szCs w:val="24"/>
        </w:rPr>
        <w:t xml:space="preserve"> района Оре</w:t>
      </w:r>
      <w:r w:rsidR="00BC56E6">
        <w:rPr>
          <w:sz w:val="24"/>
          <w:szCs w:val="24"/>
        </w:rPr>
        <w:t>нбургской области на 2019</w:t>
      </w:r>
      <w:r w:rsidR="006F45E6" w:rsidRPr="003109D2">
        <w:rPr>
          <w:sz w:val="24"/>
          <w:szCs w:val="24"/>
        </w:rPr>
        <w:t xml:space="preserve"> - 202</w:t>
      </w:r>
      <w:r w:rsidR="00BC56E6">
        <w:rPr>
          <w:sz w:val="24"/>
          <w:szCs w:val="24"/>
        </w:rPr>
        <w:t>4</w:t>
      </w:r>
      <w:r w:rsidR="006F45E6" w:rsidRPr="003109D2">
        <w:rPr>
          <w:sz w:val="24"/>
          <w:szCs w:val="24"/>
        </w:rPr>
        <w:t xml:space="preserve"> годы».</w:t>
      </w:r>
    </w:p>
    <w:p w:rsidR="006F45E6" w:rsidRPr="00EA6CC9" w:rsidRDefault="006F45E6" w:rsidP="006F45E6">
      <w:pPr>
        <w:ind w:left="11340"/>
      </w:pPr>
    </w:p>
    <w:p w:rsidR="006F45E6" w:rsidRPr="00DD7688" w:rsidRDefault="006F45E6" w:rsidP="006F45E6">
      <w:pPr>
        <w:jc w:val="center"/>
        <w:rPr>
          <w:b/>
          <w:bCs/>
        </w:rPr>
      </w:pPr>
      <w:r w:rsidRPr="00DD7688">
        <w:rPr>
          <w:b/>
          <w:bCs/>
        </w:rPr>
        <w:t>СВЕДЕНИЯ</w:t>
      </w:r>
    </w:p>
    <w:p w:rsidR="006F45E6" w:rsidRPr="00DD7688" w:rsidRDefault="006F45E6" w:rsidP="006F45E6">
      <w:pPr>
        <w:jc w:val="center"/>
        <w:rPr>
          <w:b/>
          <w:bCs/>
        </w:rPr>
      </w:pPr>
      <w:r w:rsidRPr="00DD7688">
        <w:rPr>
          <w:b/>
          <w:bCs/>
        </w:rPr>
        <w:t>о показателях (индикаторах) муниципальной программы</w:t>
      </w:r>
      <w:r w:rsidR="00BB6B2C">
        <w:rPr>
          <w:b/>
          <w:bCs/>
        </w:rPr>
        <w:t xml:space="preserve"> </w:t>
      </w:r>
      <w:r w:rsidR="00BB6B2C" w:rsidRPr="00287858">
        <w:rPr>
          <w:b/>
        </w:rPr>
        <w:t xml:space="preserve">«Устойчивое развитие  территории  муниципального образования </w:t>
      </w:r>
      <w:r w:rsidR="00E94564">
        <w:rPr>
          <w:b/>
        </w:rPr>
        <w:t>Совхозный</w:t>
      </w:r>
      <w:r w:rsidR="00BB6B2C" w:rsidRPr="00287858">
        <w:rPr>
          <w:b/>
        </w:rPr>
        <w:t xml:space="preserve"> сельсовет</w:t>
      </w:r>
      <w:r w:rsidR="00E94564">
        <w:rPr>
          <w:b/>
        </w:rPr>
        <w:t xml:space="preserve"> </w:t>
      </w:r>
      <w:proofErr w:type="spellStart"/>
      <w:r w:rsidR="00E94564">
        <w:rPr>
          <w:b/>
        </w:rPr>
        <w:t>Адамовского</w:t>
      </w:r>
      <w:proofErr w:type="spellEnd"/>
      <w:r w:rsidR="00BB6B2C" w:rsidRPr="00287858">
        <w:rPr>
          <w:b/>
        </w:rPr>
        <w:t xml:space="preserve"> рай</w:t>
      </w:r>
      <w:r w:rsidR="00E94564">
        <w:rPr>
          <w:b/>
        </w:rPr>
        <w:t>она Оренбургской области</w:t>
      </w:r>
      <w:r w:rsidR="00BC56E6">
        <w:rPr>
          <w:b/>
        </w:rPr>
        <w:t xml:space="preserve"> на 2019</w:t>
      </w:r>
      <w:r w:rsidR="00BB6B2C" w:rsidRPr="00287858">
        <w:rPr>
          <w:b/>
        </w:rPr>
        <w:t xml:space="preserve"> - 202</w:t>
      </w:r>
      <w:r w:rsidR="00BC56E6">
        <w:rPr>
          <w:b/>
        </w:rPr>
        <w:t>4</w:t>
      </w:r>
      <w:r w:rsidR="00BB6B2C" w:rsidRPr="00287858">
        <w:rPr>
          <w:b/>
        </w:rPr>
        <w:t xml:space="preserve"> годы»</w:t>
      </w:r>
      <w:r w:rsidRPr="00DD7688">
        <w:rPr>
          <w:b/>
          <w:bCs/>
        </w:rPr>
        <w:t>,</w:t>
      </w:r>
    </w:p>
    <w:p w:rsidR="006F45E6" w:rsidRPr="00DD7688" w:rsidRDefault="006F45E6" w:rsidP="006F45E6">
      <w:pPr>
        <w:jc w:val="center"/>
        <w:rPr>
          <w:b/>
          <w:bCs/>
        </w:rPr>
      </w:pPr>
      <w:r w:rsidRPr="00DD7688">
        <w:rPr>
          <w:b/>
          <w:bCs/>
        </w:rPr>
        <w:t xml:space="preserve">подпрограмм муниципальной программы и их </w:t>
      </w:r>
      <w:proofErr w:type="gramStart"/>
      <w:r w:rsidRPr="00DD7688">
        <w:rPr>
          <w:b/>
          <w:bCs/>
        </w:rPr>
        <w:t>значениях</w:t>
      </w:r>
      <w:proofErr w:type="gramEnd"/>
    </w:p>
    <w:tbl>
      <w:tblPr>
        <w:tblW w:w="1607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9"/>
        <w:gridCol w:w="1163"/>
        <w:gridCol w:w="1701"/>
        <w:gridCol w:w="1194"/>
        <w:gridCol w:w="142"/>
        <w:gridCol w:w="1134"/>
        <w:gridCol w:w="283"/>
        <w:gridCol w:w="1560"/>
        <w:gridCol w:w="283"/>
        <w:gridCol w:w="1276"/>
        <w:gridCol w:w="143"/>
        <w:gridCol w:w="141"/>
        <w:gridCol w:w="1559"/>
        <w:gridCol w:w="142"/>
        <w:gridCol w:w="142"/>
        <w:gridCol w:w="1418"/>
        <w:gridCol w:w="141"/>
        <w:gridCol w:w="284"/>
        <w:gridCol w:w="1701"/>
        <w:gridCol w:w="991"/>
      </w:tblGrid>
      <w:tr w:rsidR="008B672D" w:rsidRPr="00F33119" w:rsidTr="008B672D">
        <w:trPr>
          <w:gridAfter w:val="1"/>
          <w:wAfter w:w="991" w:type="dxa"/>
          <w:trHeight w:hRule="exact" w:val="3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11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3311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3311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8B672D" w:rsidRPr="00F33119" w:rsidTr="008B672D">
        <w:trPr>
          <w:gridAfter w:val="1"/>
          <w:wAfter w:w="991" w:type="dxa"/>
          <w:trHeight w:hRule="exact" w:val="964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672D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B672D" w:rsidRPr="00F33119" w:rsidRDefault="008B672D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B672D" w:rsidRPr="00F33119" w:rsidTr="008B672D">
        <w:trPr>
          <w:gridAfter w:val="1"/>
          <w:wAfter w:w="991" w:type="dxa"/>
          <w:trHeight w:hRule="exact" w:val="68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BB6B2C" w:rsidRDefault="008B672D" w:rsidP="00BB6B2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BB6B2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B6B2C">
              <w:rPr>
                <w:b/>
                <w:bCs/>
              </w:rPr>
              <w:t xml:space="preserve">Муниципальная программа « Устойчивое развитие территории муниципального образования </w:t>
            </w:r>
            <w:r>
              <w:rPr>
                <w:b/>
                <w:bCs/>
              </w:rPr>
              <w:t>Совхозный</w:t>
            </w:r>
            <w:r w:rsidRPr="00BB6B2C">
              <w:rPr>
                <w:b/>
                <w:bCs/>
              </w:rPr>
              <w:t xml:space="preserve"> сельсовет </w:t>
            </w:r>
            <w:proofErr w:type="spellStart"/>
            <w:r>
              <w:rPr>
                <w:b/>
                <w:bCs/>
              </w:rPr>
              <w:t>Адамовского</w:t>
            </w:r>
            <w:proofErr w:type="spellEnd"/>
            <w:r w:rsidRPr="00BB6B2C">
              <w:rPr>
                <w:b/>
                <w:bCs/>
              </w:rPr>
              <w:t xml:space="preserve"> рай</w:t>
            </w:r>
            <w:r>
              <w:rPr>
                <w:b/>
                <w:bCs/>
              </w:rPr>
              <w:t>она Оренбургской области на 2019</w:t>
            </w:r>
            <w:r w:rsidRPr="00BB6B2C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BB6B2C">
              <w:rPr>
                <w:b/>
                <w:bCs/>
              </w:rPr>
              <w:t xml:space="preserve"> годы».</w:t>
            </w:r>
          </w:p>
          <w:p w:rsidR="008B672D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  <w:p w:rsidR="008B672D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  <w:p w:rsidR="008B672D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  <w:p w:rsidR="008B672D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  <w:p w:rsidR="008B672D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  <w:p w:rsidR="008B672D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  <w:p w:rsidR="008B672D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  <w:p w:rsidR="008B672D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  <w:p w:rsidR="008B672D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  <w:p w:rsidR="008B672D" w:rsidRPr="00F33119" w:rsidRDefault="008B672D" w:rsidP="00E72713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8B672D" w:rsidRPr="00E0302C" w:rsidTr="008B672D">
        <w:trPr>
          <w:gridAfter w:val="1"/>
          <w:wAfter w:w="991" w:type="dxa"/>
          <w:trHeight w:hRule="exact" w:val="18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9746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95B52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9746BA">
            <w:pPr>
              <w:tabs>
                <w:tab w:val="left" w:pos="3600"/>
              </w:tabs>
              <w:rPr>
                <w:sz w:val="24"/>
                <w:szCs w:val="24"/>
                <w:lang w:eastAsia="en-US"/>
              </w:rPr>
            </w:pPr>
            <w:r w:rsidRPr="00A95B52">
              <w:rPr>
                <w:sz w:val="24"/>
                <w:szCs w:val="24"/>
              </w:rPr>
              <w:t>Целевой показатель (индикатор)1 - обеспечение достижения показателей муниципальной подпрограммы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9746B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95B52">
              <w:rPr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9746BA">
            <w:pPr>
              <w:widowControl w:val="0"/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9746BA" w:rsidRDefault="008B672D" w:rsidP="009746BA">
            <w:pPr>
              <w:widowControl w:val="0"/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9746BA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555A4" w:rsidRDefault="008B672D" w:rsidP="009746BA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8B672D" w:rsidRDefault="008B672D" w:rsidP="009746B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9746BA" w:rsidRDefault="008B672D" w:rsidP="009746BA">
            <w:pPr>
              <w:widowControl w:val="0"/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9746BA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9746BA" w:rsidRDefault="008B672D" w:rsidP="009746BA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746BA">
              <w:rPr>
                <w:sz w:val="24"/>
                <w:szCs w:val="24"/>
              </w:rPr>
              <w:t>85</w:t>
            </w:r>
          </w:p>
        </w:tc>
      </w:tr>
      <w:tr w:rsidR="008B672D" w:rsidRPr="00E0302C" w:rsidTr="008B672D">
        <w:trPr>
          <w:gridAfter w:val="1"/>
          <w:wAfter w:w="991" w:type="dxa"/>
          <w:trHeight w:hRule="exact" w:val="193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5B52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5B52">
              <w:rPr>
                <w:sz w:val="24"/>
                <w:szCs w:val="24"/>
                <w:lang w:eastAsia="en-US"/>
              </w:rPr>
              <w:t>Показатель (индикатор) 3:</w:t>
            </w:r>
          </w:p>
          <w:p w:rsidR="008B672D" w:rsidRPr="00A95B52" w:rsidRDefault="008B672D" w:rsidP="00E72713">
            <w:pPr>
              <w:spacing w:line="327" w:lineRule="atLeast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Доля населения охваченного системой оповещения в случае возникновения ЧС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  <w:lang w:val="en-US"/>
              </w:rPr>
            </w:pPr>
            <w:r w:rsidRPr="00A95B5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100</w:t>
            </w:r>
          </w:p>
        </w:tc>
      </w:tr>
      <w:tr w:rsidR="008B672D" w:rsidRPr="00E0302C" w:rsidTr="008B672D">
        <w:trPr>
          <w:gridAfter w:val="1"/>
          <w:wAfter w:w="991" w:type="dxa"/>
          <w:trHeight w:hRule="exact" w:val="24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6F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A95B52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5B52">
              <w:rPr>
                <w:sz w:val="24"/>
                <w:szCs w:val="24"/>
                <w:lang w:eastAsia="en-US"/>
              </w:rPr>
              <w:t>Показатель (индикатор) 4:</w:t>
            </w:r>
          </w:p>
          <w:p w:rsidR="008B672D" w:rsidRPr="00A95B52" w:rsidRDefault="008B672D" w:rsidP="006F45E6">
            <w:pPr>
              <w:spacing w:line="327" w:lineRule="atLeast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Увеличение протяженности отремонтированных автомобильных дорог общего пользования</w:t>
            </w:r>
          </w:p>
          <w:p w:rsidR="008B672D" w:rsidRPr="00A95B52" w:rsidRDefault="008B672D" w:rsidP="006F45E6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  <w:lang w:val="en-US"/>
              </w:rPr>
            </w:pPr>
            <w:r w:rsidRPr="00A95B5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80</w:t>
            </w:r>
          </w:p>
        </w:tc>
      </w:tr>
      <w:tr w:rsidR="008B672D" w:rsidRPr="00E0302C" w:rsidTr="008B672D">
        <w:trPr>
          <w:gridAfter w:val="1"/>
          <w:wAfter w:w="991" w:type="dxa"/>
          <w:trHeight w:hRule="exact" w:val="18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6F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95B52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5B52">
              <w:rPr>
                <w:sz w:val="24"/>
                <w:szCs w:val="24"/>
                <w:lang w:eastAsia="en-US"/>
              </w:rPr>
              <w:t>Показатель (индикатор) 5:</w:t>
            </w:r>
          </w:p>
          <w:p w:rsidR="008B672D" w:rsidRPr="00A95B52" w:rsidRDefault="008B672D" w:rsidP="006F45E6">
            <w:pPr>
              <w:spacing w:line="327" w:lineRule="atLeast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A95B52">
              <w:rPr>
                <w:sz w:val="24"/>
                <w:szCs w:val="24"/>
              </w:rPr>
              <w:t>культурно-досуговых</w:t>
            </w:r>
            <w:proofErr w:type="spellEnd"/>
            <w:r w:rsidRPr="00A95B52">
              <w:rPr>
                <w:sz w:val="24"/>
                <w:szCs w:val="24"/>
              </w:rPr>
              <w:t xml:space="preserve"> мероприятий</w:t>
            </w:r>
          </w:p>
          <w:p w:rsidR="008B672D" w:rsidRPr="00A95B52" w:rsidRDefault="008B672D" w:rsidP="006F45E6">
            <w:pPr>
              <w:spacing w:line="327" w:lineRule="atLeast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12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16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95B52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D555A4">
            <w:pPr>
              <w:spacing w:line="327" w:lineRule="atLeast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Целевой показатель (индикатор)7</w:t>
            </w:r>
            <w:r>
              <w:rPr>
                <w:sz w:val="24"/>
                <w:szCs w:val="24"/>
              </w:rPr>
              <w:t>муниципальных служащих получающих доплату к пенсии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  <w:r w:rsidRPr="00A95B5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B672D" w:rsidP="00BB6B2C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BB6B2C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BB6B2C">
            <w:pPr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20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A95B5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95B52">
              <w:rPr>
                <w:lang w:eastAsia="ar-SA"/>
              </w:rPr>
              <w:t>1.1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A95B52">
            <w:pPr>
              <w:tabs>
                <w:tab w:val="left" w:pos="1345"/>
              </w:tabs>
              <w:rPr>
                <w:sz w:val="24"/>
                <w:szCs w:val="24"/>
                <w:lang w:eastAsia="en-US"/>
              </w:rPr>
            </w:pPr>
            <w:r w:rsidRPr="00A95B52">
              <w:rPr>
                <w:sz w:val="24"/>
                <w:szCs w:val="24"/>
              </w:rPr>
              <w:t>Целевой показатель (индикатор) - Обеспечение открытости и доступности информации о деятельности органа местного самоуправления</w:t>
            </w:r>
            <w:r w:rsidRPr="00A95B5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A95B52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A95B52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A95B52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A95B52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A95B52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A95B52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A95B52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2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B672D" w:rsidRDefault="008B672D" w:rsidP="00B375DA">
            <w:pPr>
              <w:rPr>
                <w:lang w:eastAsia="en-US"/>
              </w:rPr>
            </w:pPr>
          </w:p>
          <w:p w:rsidR="008B672D" w:rsidRDefault="008B672D" w:rsidP="00B375DA">
            <w:pPr>
              <w:rPr>
                <w:lang w:eastAsia="en-US"/>
              </w:rPr>
            </w:pPr>
          </w:p>
          <w:p w:rsidR="008B672D" w:rsidRPr="00B375DA" w:rsidRDefault="008B672D" w:rsidP="00B375DA">
            <w:pPr>
              <w:ind w:firstLine="708"/>
              <w:rPr>
                <w:lang w:eastAsia="en-US"/>
              </w:rPr>
            </w:pPr>
          </w:p>
        </w:tc>
      </w:tr>
      <w:tr w:rsidR="008B672D" w:rsidRPr="00A95B52" w:rsidTr="008B672D">
        <w:trPr>
          <w:gridAfter w:val="1"/>
          <w:wAfter w:w="991" w:type="dxa"/>
          <w:trHeight w:hRule="exact" w:val="10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4DAA">
              <w:rPr>
                <w:sz w:val="24"/>
                <w:szCs w:val="24"/>
              </w:rPr>
              <w:t>.1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226578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744DAA">
              <w:rPr>
                <w:rFonts w:ascii="Times New Roman" w:hAnsi="Times New Roman"/>
                <w:sz w:val="24"/>
                <w:szCs w:val="24"/>
              </w:rPr>
              <w:t>Показатель (индикатор)1:</w:t>
            </w:r>
          </w:p>
          <w:p w:rsidR="008B672D" w:rsidRPr="00744DAA" w:rsidRDefault="008B672D" w:rsidP="00E72713">
            <w:pPr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744DA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8B672D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744DAA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744DAA">
              <w:rPr>
                <w:sz w:val="24"/>
                <w:szCs w:val="24"/>
              </w:rPr>
              <w:t>8</w:t>
            </w:r>
            <w:r w:rsidRPr="00744DAA">
              <w:rPr>
                <w:sz w:val="24"/>
                <w:szCs w:val="24"/>
                <w:lang w:val="en-US"/>
              </w:rPr>
              <w:t>1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21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44DAA">
              <w:rPr>
                <w:sz w:val="24"/>
                <w:szCs w:val="24"/>
              </w:rPr>
              <w:t>.2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226578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744DAA">
              <w:rPr>
                <w:rFonts w:ascii="Times New Roman" w:hAnsi="Times New Roman"/>
                <w:sz w:val="24"/>
                <w:szCs w:val="24"/>
              </w:rPr>
              <w:t>Показатель (индикатор)2:</w:t>
            </w:r>
          </w:p>
          <w:p w:rsidR="008B672D" w:rsidRPr="00744DAA" w:rsidRDefault="008B672D" w:rsidP="00E72713">
            <w:pPr>
              <w:rPr>
                <w:b/>
                <w:bCs/>
                <w:sz w:val="24"/>
                <w:szCs w:val="24"/>
              </w:rPr>
            </w:pPr>
            <w:r w:rsidRPr="00744DAA">
              <w:rPr>
                <w:bCs/>
                <w:sz w:val="24"/>
                <w:szCs w:val="24"/>
              </w:rPr>
              <w:t>Воспитание в подрастающем поколении уважительного отношения к культурам других народов, религиозных убеждений</w:t>
            </w:r>
          </w:p>
          <w:p w:rsidR="008B672D" w:rsidRPr="00744DAA" w:rsidRDefault="008B672D" w:rsidP="00E7271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20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19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4DAA">
              <w:rPr>
                <w:sz w:val="24"/>
                <w:szCs w:val="24"/>
              </w:rPr>
              <w:t>.3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226578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744DAA">
              <w:rPr>
                <w:rFonts w:ascii="Times New Roman" w:hAnsi="Times New Roman"/>
                <w:sz w:val="24"/>
                <w:szCs w:val="24"/>
              </w:rPr>
              <w:t>Показатель (индикатор)3:</w:t>
            </w:r>
          </w:p>
          <w:p w:rsidR="008B672D" w:rsidRPr="00744DAA" w:rsidRDefault="008B672D" w:rsidP="00E72713">
            <w:pPr>
              <w:rPr>
                <w:sz w:val="24"/>
                <w:szCs w:val="24"/>
              </w:rPr>
            </w:pPr>
            <w:r w:rsidRPr="00744DAA">
              <w:rPr>
                <w:bCs/>
                <w:sz w:val="24"/>
                <w:szCs w:val="24"/>
              </w:rPr>
              <w:t>Укрепление ценностей толерантности через  взаимодействие со средствами массовой информации</w:t>
            </w:r>
            <w:r w:rsidRPr="00744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2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193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4DAA">
              <w:rPr>
                <w:sz w:val="24"/>
                <w:szCs w:val="24"/>
              </w:rPr>
              <w:t>.4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226578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744DAA">
              <w:rPr>
                <w:rFonts w:ascii="Times New Roman" w:hAnsi="Times New Roman"/>
                <w:sz w:val="24"/>
                <w:szCs w:val="24"/>
              </w:rPr>
              <w:t>Показатель (индикатор)4:</w:t>
            </w:r>
          </w:p>
          <w:p w:rsidR="008B672D" w:rsidRPr="00744DAA" w:rsidRDefault="008B672D" w:rsidP="00E72713">
            <w:pPr>
              <w:rPr>
                <w:sz w:val="24"/>
                <w:szCs w:val="24"/>
              </w:rPr>
            </w:pPr>
            <w:r w:rsidRPr="00744DAA">
              <w:rPr>
                <w:bCs/>
                <w:sz w:val="24"/>
                <w:szCs w:val="24"/>
              </w:rPr>
              <w:t>Проведение спортивных мероприятий, направленных на профилактику экстремизма</w:t>
            </w:r>
            <w:r w:rsidRPr="00744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744DAA" w:rsidRDefault="008B672D" w:rsidP="00E72713">
            <w:pPr>
              <w:jc w:val="center"/>
              <w:rPr>
                <w:sz w:val="24"/>
                <w:szCs w:val="24"/>
              </w:rPr>
            </w:pPr>
            <w:r w:rsidRPr="00744DAA">
              <w:rPr>
                <w:sz w:val="24"/>
                <w:szCs w:val="24"/>
              </w:rPr>
              <w:t>16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258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B672D" w:rsidP="000F19EB">
            <w:pPr>
              <w:jc w:val="center"/>
              <w:rPr>
                <w:b/>
                <w:bCs/>
              </w:rPr>
            </w:pPr>
          </w:p>
        </w:tc>
        <w:tc>
          <w:tcPr>
            <w:tcW w:w="13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0F19EB">
            <w:pPr>
              <w:jc w:val="center"/>
              <w:rPr>
                <w:b/>
                <w:bCs/>
              </w:rPr>
            </w:pPr>
          </w:p>
          <w:p w:rsidR="008B672D" w:rsidRDefault="008B672D" w:rsidP="000F19EB">
            <w:pPr>
              <w:jc w:val="center"/>
              <w:rPr>
                <w:b/>
                <w:bCs/>
              </w:rPr>
            </w:pPr>
          </w:p>
          <w:p w:rsidR="008B672D" w:rsidRPr="00A95B52" w:rsidRDefault="008B672D" w:rsidP="000F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</w:t>
            </w:r>
          </w:p>
          <w:p w:rsidR="008B672D" w:rsidRPr="00744DAA" w:rsidRDefault="008B672D" w:rsidP="00132AEF">
            <w:pPr>
              <w:pStyle w:val="af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DA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744DAA">
              <w:rPr>
                <w:rFonts w:ascii="Times New Roman" w:hAnsi="Times New Roman"/>
                <w:b/>
                <w:color w:val="242424"/>
                <w:sz w:val="28"/>
                <w:szCs w:val="28"/>
              </w:rPr>
              <w:t>Комплексное</w:t>
            </w:r>
            <w:proofErr w:type="gramEnd"/>
            <w:r w:rsidRPr="00744DAA">
              <w:rPr>
                <w:rFonts w:ascii="Times New Roman" w:hAnsi="Times New Roman"/>
                <w:b/>
                <w:color w:val="242424"/>
                <w:sz w:val="28"/>
                <w:szCs w:val="28"/>
              </w:rPr>
              <w:t xml:space="preserve">  развития транспортной инфраструктуры и</w:t>
            </w:r>
            <w:r w:rsidRPr="00744DAA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обеспечения безопасности дорожного движения на территории </w:t>
            </w:r>
            <w:r w:rsidRPr="00744D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Совхозный сельсовет на 2019</w:t>
            </w:r>
            <w:r w:rsidRPr="00744DAA">
              <w:rPr>
                <w:rFonts w:ascii="Times New Roman" w:hAnsi="Times New Roman"/>
                <w:b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744D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18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E72713">
            <w:pPr>
              <w:jc w:val="center"/>
            </w:pPr>
            <w:r>
              <w:t>3</w:t>
            </w:r>
            <w:r w:rsidRPr="00A95B52">
              <w:t>.1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0F19E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74D3F">
              <w:rPr>
                <w:rFonts w:ascii="Times New Roman" w:hAnsi="Times New Roman"/>
                <w:sz w:val="24"/>
                <w:szCs w:val="24"/>
              </w:rPr>
              <w:t>Показатель (индикатор)1:</w:t>
            </w:r>
          </w:p>
          <w:p w:rsidR="008B672D" w:rsidRPr="00D74D3F" w:rsidRDefault="008B672D" w:rsidP="00E72713">
            <w:pPr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Доля отремонтированных автомобильных дорог  от общей протяженности дорог сельского поселения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D74D3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5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21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74D3F">
              <w:rPr>
                <w:sz w:val="24"/>
                <w:szCs w:val="24"/>
              </w:rPr>
              <w:t>.2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0F19E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74D3F">
              <w:rPr>
                <w:rFonts w:ascii="Times New Roman" w:hAnsi="Times New Roman"/>
                <w:sz w:val="24"/>
                <w:szCs w:val="24"/>
              </w:rPr>
              <w:t>Показатель (индикатор)2:</w:t>
            </w:r>
          </w:p>
          <w:p w:rsidR="008B672D" w:rsidRPr="00D74D3F" w:rsidRDefault="008B672D" w:rsidP="00E72713">
            <w:pPr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D74D3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D74D3F" w:rsidRDefault="00894632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D74D3F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D74D3F">
              <w:rPr>
                <w:sz w:val="24"/>
                <w:szCs w:val="24"/>
                <w:lang w:val="en-US"/>
              </w:rPr>
              <w:t>30</w:t>
            </w:r>
          </w:p>
        </w:tc>
      </w:tr>
      <w:tr w:rsidR="008B672D" w:rsidRPr="00A95B52" w:rsidTr="008B672D">
        <w:trPr>
          <w:trHeight w:hRule="exact" w:val="86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0F19EB">
            <w:pPr>
              <w:jc w:val="center"/>
              <w:rPr>
                <w:b/>
                <w:bCs/>
              </w:rPr>
            </w:pPr>
          </w:p>
        </w:tc>
        <w:tc>
          <w:tcPr>
            <w:tcW w:w="14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0F19EB">
            <w:pPr>
              <w:jc w:val="center"/>
              <w:rPr>
                <w:b/>
                <w:bCs/>
              </w:rPr>
            </w:pPr>
            <w:r w:rsidRPr="00A95B52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4</w:t>
            </w:r>
          </w:p>
          <w:p w:rsidR="008B672D" w:rsidRPr="00A95B52" w:rsidRDefault="008B672D" w:rsidP="00132AE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52">
              <w:rPr>
                <w:b/>
                <w:bCs/>
              </w:rPr>
              <w:t xml:space="preserve">« Развитие культуры в муниципальном образовании </w:t>
            </w:r>
            <w:r>
              <w:rPr>
                <w:b/>
                <w:bCs/>
              </w:rPr>
              <w:t>Совхозный сельсовет на 2019</w:t>
            </w:r>
            <w:r w:rsidRPr="00A95B52">
              <w:rPr>
                <w:b/>
                <w:bCs/>
              </w:rPr>
              <w:t xml:space="preserve"> – 202</w:t>
            </w:r>
            <w:r>
              <w:rPr>
                <w:b/>
                <w:bCs/>
              </w:rPr>
              <w:t>4</w:t>
            </w:r>
            <w:r w:rsidRPr="00A95B52">
              <w:rPr>
                <w:b/>
                <w:bCs/>
              </w:rPr>
              <w:t xml:space="preserve"> годы»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15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74D3F">
              <w:rPr>
                <w:sz w:val="24"/>
                <w:szCs w:val="24"/>
              </w:rPr>
              <w:t>.1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0F19E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74D3F">
              <w:rPr>
                <w:rFonts w:ascii="Times New Roman" w:hAnsi="Times New Roman"/>
                <w:sz w:val="24"/>
                <w:szCs w:val="24"/>
              </w:rPr>
              <w:t>Показатель (индикатор)1:</w:t>
            </w:r>
          </w:p>
          <w:p w:rsidR="008B672D" w:rsidRPr="00D74D3F" w:rsidRDefault="008B672D" w:rsidP="00E72713">
            <w:pPr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D74D3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894632" w:rsidRDefault="00894632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D74D3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D74D3F">
              <w:rPr>
                <w:sz w:val="24"/>
                <w:szCs w:val="24"/>
                <w:lang w:val="en-US"/>
              </w:rPr>
              <w:t>91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16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74D3F">
              <w:rPr>
                <w:sz w:val="24"/>
                <w:szCs w:val="24"/>
              </w:rPr>
              <w:t>.2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0F19E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74D3F">
              <w:rPr>
                <w:rFonts w:ascii="Times New Roman" w:hAnsi="Times New Roman"/>
                <w:sz w:val="24"/>
                <w:szCs w:val="24"/>
              </w:rPr>
              <w:t>Показатель (индикатор)2:</w:t>
            </w:r>
          </w:p>
          <w:p w:rsidR="008B672D" w:rsidRPr="00D74D3F" w:rsidRDefault="008B672D" w:rsidP="00E72713">
            <w:pPr>
              <w:rPr>
                <w:sz w:val="24"/>
                <w:szCs w:val="24"/>
              </w:rPr>
            </w:pPr>
            <w:r w:rsidRPr="00D74D3F">
              <w:rPr>
                <w:sz w:val="24"/>
                <w:szCs w:val="24"/>
              </w:rPr>
              <w:t>Доля выделенных средств на организацию и обеспечение досуга жителей поселения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  <w:lang w:val="en-US"/>
              </w:rPr>
            </w:pPr>
            <w:r w:rsidRPr="00D74D3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E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32145E">
            <w:pPr>
              <w:jc w:val="center"/>
            </w:pPr>
            <w:r w:rsidRPr="002A02CD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2A02CD" w:rsidRDefault="00894632" w:rsidP="0032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B672D" w:rsidP="0032145E">
            <w:pPr>
              <w:jc w:val="center"/>
            </w:pPr>
            <w:r w:rsidRPr="002A02CD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32145E">
            <w:pPr>
              <w:jc w:val="center"/>
            </w:pPr>
            <w:r w:rsidRPr="002A02CD">
              <w:rPr>
                <w:sz w:val="24"/>
                <w:szCs w:val="24"/>
              </w:rPr>
              <w:t>100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1102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B672D" w:rsidP="00132AEF">
            <w:pPr>
              <w:tabs>
                <w:tab w:val="left" w:pos="84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132AEF">
            <w:pPr>
              <w:tabs>
                <w:tab w:val="left" w:pos="8460"/>
              </w:tabs>
              <w:rPr>
                <w:b/>
                <w:bCs/>
                <w:sz w:val="24"/>
                <w:szCs w:val="24"/>
              </w:rPr>
            </w:pPr>
          </w:p>
          <w:p w:rsidR="008B672D" w:rsidRDefault="008B672D" w:rsidP="00132AEF">
            <w:pPr>
              <w:tabs>
                <w:tab w:val="left" w:pos="8460"/>
              </w:tabs>
              <w:rPr>
                <w:b/>
                <w:bCs/>
                <w:sz w:val="24"/>
                <w:szCs w:val="24"/>
              </w:rPr>
            </w:pPr>
          </w:p>
          <w:p w:rsidR="008B672D" w:rsidRPr="00A95B52" w:rsidRDefault="008B672D" w:rsidP="00132AEF">
            <w:pPr>
              <w:tabs>
                <w:tab w:val="left" w:pos="84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B672D" w:rsidRPr="00A95B52" w:rsidTr="008B672D">
        <w:trPr>
          <w:gridAfter w:val="1"/>
          <w:wAfter w:w="991" w:type="dxa"/>
          <w:trHeight w:hRule="exact" w:val="69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A95B52" w:rsidRDefault="008B672D" w:rsidP="00132AEF">
            <w:pPr>
              <w:pStyle w:val="af9"/>
              <w:ind w:left="-2"/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13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A95B52" w:rsidRDefault="008B672D" w:rsidP="00132AEF">
            <w:pPr>
              <w:pStyle w:val="af9"/>
              <w:ind w:left="-2"/>
              <w:jc w:val="center"/>
            </w:pPr>
            <w:r w:rsidRPr="00A95B52">
              <w:rPr>
                <w:rFonts w:eastAsia="Calibri"/>
                <w:b/>
                <w:color w:val="auto"/>
                <w:sz w:val="28"/>
                <w:szCs w:val="28"/>
              </w:rPr>
              <w:t xml:space="preserve">Подпрограмма </w:t>
            </w:r>
            <w:r>
              <w:rPr>
                <w:rFonts w:eastAsia="Calibri"/>
                <w:b/>
                <w:color w:val="auto"/>
                <w:sz w:val="28"/>
                <w:szCs w:val="28"/>
              </w:rPr>
              <w:t>5</w:t>
            </w:r>
            <w:r w:rsidRPr="00A95B52">
              <w:rPr>
                <w:rFonts w:eastAsia="Calibri"/>
                <w:b/>
                <w:color w:val="auto"/>
                <w:sz w:val="28"/>
                <w:szCs w:val="28"/>
              </w:rPr>
              <w:t xml:space="preserve">  «</w:t>
            </w:r>
            <w:r>
              <w:rPr>
                <w:rFonts w:eastAsia="Calibri"/>
                <w:b/>
                <w:color w:val="auto"/>
                <w:sz w:val="28"/>
                <w:szCs w:val="28"/>
              </w:rPr>
              <w:t xml:space="preserve"> Пенсионное обеспечение муниципальных служащих муниципального образования Совхозный</w:t>
            </w:r>
            <w:r w:rsidRPr="00A95B52">
              <w:rPr>
                <w:b/>
                <w:color w:val="auto"/>
                <w:sz w:val="28"/>
                <w:szCs w:val="28"/>
              </w:rPr>
              <w:t xml:space="preserve"> сельсовет</w:t>
            </w:r>
            <w:r w:rsidRPr="00A95B5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95B52">
              <w:rPr>
                <w:rFonts w:eastAsia="Calibri"/>
                <w:b/>
                <w:color w:val="auto"/>
                <w:sz w:val="28"/>
                <w:szCs w:val="28"/>
              </w:rPr>
              <w:t xml:space="preserve">на </w:t>
            </w:r>
            <w:r>
              <w:rPr>
                <w:rFonts w:eastAsia="Calibri"/>
                <w:b/>
                <w:sz w:val="28"/>
                <w:szCs w:val="28"/>
              </w:rPr>
              <w:t>2019</w:t>
            </w:r>
            <w:r w:rsidRPr="00A95B52">
              <w:rPr>
                <w:rFonts w:eastAsia="Calibri"/>
                <w:b/>
                <w:sz w:val="28"/>
                <w:szCs w:val="28"/>
              </w:rPr>
              <w:t>-202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Pr="00A95B52">
              <w:rPr>
                <w:rFonts w:eastAsia="Calibri"/>
                <w:b/>
                <w:sz w:val="28"/>
                <w:szCs w:val="28"/>
              </w:rPr>
              <w:t xml:space="preserve"> годы»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15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E72713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145E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0F19E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32145E">
              <w:rPr>
                <w:rFonts w:ascii="Times New Roman" w:hAnsi="Times New Roman"/>
                <w:sz w:val="24"/>
                <w:szCs w:val="24"/>
              </w:rPr>
              <w:t>Показатель (индикатор)1:</w:t>
            </w:r>
          </w:p>
          <w:p w:rsidR="008B672D" w:rsidRPr="0032145E" w:rsidRDefault="008B672D" w:rsidP="00132AEF">
            <w:pPr>
              <w:pStyle w:val="affb"/>
              <w:rPr>
                <w:rFonts w:ascii="Times New Roman" w:hAnsi="Times New Roman" w:cs="Times New Roman"/>
              </w:rPr>
            </w:pPr>
            <w:r w:rsidRPr="0032145E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муниципальных служащих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получающих доплату к пенсии</w:t>
            </w:r>
            <w:r w:rsidRPr="0032145E">
              <w:rPr>
                <w:rFonts w:ascii="Times New Roman" w:hAnsi="Times New Roman" w:cs="Times New Roman"/>
              </w:rPr>
              <w:t>        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E72713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CD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CD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94632" w:rsidP="00CD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CD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Pr="0032145E" w:rsidRDefault="008B672D" w:rsidP="00CD1CB4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CD1CB4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8B672D" w:rsidRPr="00A95B52" w:rsidTr="008B672D">
        <w:trPr>
          <w:gridAfter w:val="1"/>
          <w:wAfter w:w="991" w:type="dxa"/>
          <w:trHeight w:hRule="exact" w:val="107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2D" w:rsidRDefault="008B672D" w:rsidP="003C4620">
            <w:pPr>
              <w:ind w:right="-62"/>
              <w:jc w:val="center"/>
              <w:rPr>
                <w:b/>
              </w:rPr>
            </w:pPr>
          </w:p>
        </w:tc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1D1175" w:rsidRDefault="008B672D" w:rsidP="003C4620">
            <w:pPr>
              <w:ind w:right="-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 w:rsidRPr="001D1175">
              <w:rPr>
                <w:b/>
              </w:rPr>
              <w:t>Подпрограмма 6 «Обеспечение жильем молодых семей в муниципальном образова</w:t>
            </w:r>
            <w:r>
              <w:rPr>
                <w:b/>
              </w:rPr>
              <w:t>нии Совхозный  сельсовет на 2019-2024</w:t>
            </w:r>
            <w:r w:rsidRPr="001D1175">
              <w:rPr>
                <w:b/>
              </w:rPr>
              <w:t xml:space="preserve"> годы»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72D" w:rsidRDefault="008B672D" w:rsidP="00CD1CB4">
            <w:pPr>
              <w:pStyle w:val="a5"/>
              <w:jc w:val="center"/>
              <w:rPr>
                <w:color w:val="auto"/>
              </w:rPr>
            </w:pPr>
          </w:p>
        </w:tc>
      </w:tr>
      <w:tr w:rsidR="008B672D" w:rsidRPr="00A95B52" w:rsidTr="008B672D">
        <w:trPr>
          <w:gridAfter w:val="1"/>
          <w:wAfter w:w="991" w:type="dxa"/>
          <w:trHeight w:hRule="exact" w:val="15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E72713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635A6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32145E">
              <w:rPr>
                <w:rFonts w:ascii="Times New Roman" w:hAnsi="Times New Roman"/>
                <w:sz w:val="24"/>
                <w:szCs w:val="24"/>
              </w:rPr>
              <w:t>Показатель (индикатор)1:</w:t>
            </w:r>
          </w:p>
          <w:p w:rsidR="008B672D" w:rsidRPr="0032145E" w:rsidRDefault="008B672D" w:rsidP="00635A60">
            <w:pPr>
              <w:pStyle w:val="affb"/>
              <w:rPr>
                <w:rFonts w:ascii="Times New Roman" w:hAnsi="Times New Roman" w:cs="Times New Roman"/>
              </w:rPr>
            </w:pPr>
            <w:r w:rsidRPr="0032145E">
              <w:rPr>
                <w:rFonts w:ascii="Times New Roman" w:hAnsi="Times New Roman" w:cs="Times New Roman"/>
              </w:rPr>
              <w:t>Количество молодых семей-претендентов на получение социальной выплаты        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635A60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  <w:r w:rsidRPr="0032145E">
              <w:rPr>
                <w:rFonts w:ascii="Times New Roman" w:hAnsi="Times New Roman" w:cs="Times New Roman"/>
                <w:sz w:val="24"/>
              </w:rPr>
              <w:t>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CD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CD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94632" w:rsidP="00CD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CD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B672D" w:rsidP="00CD1CB4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CD1CB4">
            <w:pPr>
              <w:pStyle w:val="a5"/>
              <w:jc w:val="center"/>
              <w:rPr>
                <w:color w:val="auto"/>
              </w:rPr>
            </w:pPr>
          </w:p>
        </w:tc>
      </w:tr>
      <w:tr w:rsidR="008B672D" w:rsidRPr="00A95B52" w:rsidTr="008B672D">
        <w:trPr>
          <w:gridAfter w:val="1"/>
          <w:wAfter w:w="991" w:type="dxa"/>
          <w:trHeight w:hRule="exact" w:val="15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E72713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635A6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D74D3F">
              <w:rPr>
                <w:rFonts w:ascii="Times New Roman" w:hAnsi="Times New Roman"/>
                <w:sz w:val="24"/>
                <w:szCs w:val="24"/>
              </w:rPr>
              <w:t>Показатель (индикатор)2:</w:t>
            </w:r>
          </w:p>
          <w:p w:rsidR="008B672D" w:rsidRPr="00D74D3F" w:rsidRDefault="008B672D" w:rsidP="00635A60">
            <w:pPr>
              <w:pStyle w:val="a5"/>
              <w:spacing w:before="0" w:beforeAutospacing="0" w:after="0" w:afterAutospacing="0"/>
              <w:rPr>
                <w:color w:val="auto"/>
              </w:rPr>
            </w:pPr>
            <w:r w:rsidRPr="00D74D3F">
              <w:rPr>
                <w:color w:val="auto"/>
              </w:rPr>
              <w:t>Количество Свидетельств, выданных молодым семьям, в  том числе на погашение ипотечного кредита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D74D3F" w:rsidRDefault="008B672D" w:rsidP="00635A60">
            <w:pPr>
              <w:pStyle w:val="afc"/>
              <w:jc w:val="center"/>
              <w:rPr>
                <w:rFonts w:ascii="Times New Roman" w:hAnsi="Times New Roman" w:cs="Times New Roman"/>
                <w:sz w:val="24"/>
              </w:rPr>
            </w:pPr>
            <w:r w:rsidRPr="00D74D3F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Pr="0032145E" w:rsidRDefault="008B672D" w:rsidP="00CD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CD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94632" w:rsidP="00CD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CD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D" w:rsidRDefault="008B672D" w:rsidP="00CD1CB4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672D" w:rsidRDefault="008B672D" w:rsidP="00CD1CB4">
            <w:pPr>
              <w:pStyle w:val="a5"/>
              <w:jc w:val="center"/>
              <w:rPr>
                <w:color w:val="auto"/>
              </w:rPr>
            </w:pPr>
          </w:p>
        </w:tc>
      </w:tr>
    </w:tbl>
    <w:p w:rsidR="00792A67" w:rsidRDefault="006F45E6" w:rsidP="006F45E6">
      <w:pPr>
        <w:outlineLvl w:val="1"/>
      </w:pPr>
      <w:r>
        <w:br w:type="page"/>
      </w:r>
    </w:p>
    <w:p w:rsidR="00792A67" w:rsidRDefault="00792A67" w:rsidP="006F45E6">
      <w:pPr>
        <w:outlineLvl w:val="1"/>
      </w:pPr>
    </w:p>
    <w:p w:rsidR="006F45E6" w:rsidRPr="00AA41EE" w:rsidRDefault="00792A67" w:rsidP="00792A67">
      <w:pPr>
        <w:ind w:left="9204" w:firstLine="708"/>
        <w:outlineLvl w:val="1"/>
      </w:pPr>
      <w:r>
        <w:t xml:space="preserve">    </w:t>
      </w:r>
      <w:r w:rsidR="006F45E6" w:rsidRPr="00AA41EE">
        <w:t>Приложение № 2</w:t>
      </w:r>
    </w:p>
    <w:p w:rsidR="006F45E6" w:rsidRPr="00281AA5" w:rsidRDefault="006F45E6" w:rsidP="006F45E6">
      <w:pPr>
        <w:suppressAutoHyphens/>
        <w:ind w:left="10206"/>
      </w:pPr>
      <w:r w:rsidRPr="00281AA5">
        <w:rPr>
          <w:lang w:eastAsia="ar-SA"/>
        </w:rPr>
        <w:t>к муниципальной  программе «</w:t>
      </w:r>
      <w:r w:rsidRPr="00281AA5">
        <w:t>Устойчивое развитие  территории  муниципального образования</w:t>
      </w:r>
    </w:p>
    <w:p w:rsidR="006F45E6" w:rsidRPr="00281AA5" w:rsidRDefault="00132AEF" w:rsidP="006F45E6">
      <w:pPr>
        <w:suppressAutoHyphens/>
        <w:ind w:left="10206"/>
        <w:rPr>
          <w:lang w:eastAsia="ar-SA"/>
        </w:rPr>
      </w:pPr>
      <w:r>
        <w:t>Совхозный</w:t>
      </w:r>
      <w:r w:rsidR="006F45E6" w:rsidRPr="00281AA5">
        <w:t xml:space="preserve"> сельсовет </w:t>
      </w:r>
      <w:proofErr w:type="spellStart"/>
      <w:r>
        <w:t>Адамовского</w:t>
      </w:r>
      <w:proofErr w:type="spellEnd"/>
      <w:r w:rsidR="006F45E6" w:rsidRPr="00281AA5">
        <w:t xml:space="preserve"> района Оре</w:t>
      </w:r>
      <w:r>
        <w:t xml:space="preserve">нбургской области </w:t>
      </w:r>
      <w:r w:rsidR="00BC56E6">
        <w:t>на 2019 - 2024</w:t>
      </w:r>
      <w:r w:rsidR="006F45E6" w:rsidRPr="00281AA5">
        <w:t xml:space="preserve"> годы».</w:t>
      </w:r>
    </w:p>
    <w:p w:rsidR="006F45E6" w:rsidRPr="00EA6CC9" w:rsidRDefault="006F45E6" w:rsidP="006F45E6">
      <w:pPr>
        <w:jc w:val="right"/>
        <w:outlineLvl w:val="2"/>
      </w:pPr>
    </w:p>
    <w:p w:rsidR="006F45E6" w:rsidRPr="00DD7688" w:rsidRDefault="006F45E6" w:rsidP="006F45E6">
      <w:pPr>
        <w:jc w:val="center"/>
        <w:rPr>
          <w:b/>
          <w:bCs/>
        </w:rPr>
      </w:pPr>
      <w:r w:rsidRPr="00DD7688">
        <w:rPr>
          <w:b/>
          <w:bCs/>
        </w:rPr>
        <w:t>ПЕРЕЧЕНЬ</w:t>
      </w:r>
    </w:p>
    <w:p w:rsidR="006F45E6" w:rsidRPr="00DD7688" w:rsidRDefault="006F45E6" w:rsidP="006F45E6">
      <w:pPr>
        <w:jc w:val="center"/>
        <w:rPr>
          <w:b/>
          <w:bCs/>
        </w:rPr>
      </w:pPr>
      <w:r w:rsidRPr="00DD7688">
        <w:rPr>
          <w:b/>
          <w:bCs/>
        </w:rPr>
        <w:t>основных мероприятий муниципальной программы</w:t>
      </w:r>
      <w:r w:rsidR="000F19EB">
        <w:rPr>
          <w:b/>
          <w:bCs/>
        </w:rPr>
        <w:t xml:space="preserve"> </w:t>
      </w:r>
      <w:r w:rsidR="000F19EB" w:rsidRPr="00287858">
        <w:rPr>
          <w:b/>
        </w:rPr>
        <w:t xml:space="preserve">«Устойчивое развитие  территории  муниципального образования </w:t>
      </w:r>
      <w:r w:rsidR="006B08CF">
        <w:rPr>
          <w:b/>
        </w:rPr>
        <w:t>Совхозный</w:t>
      </w:r>
      <w:r w:rsidR="000F19EB" w:rsidRPr="00287858">
        <w:rPr>
          <w:b/>
        </w:rPr>
        <w:t xml:space="preserve"> сельсовет </w:t>
      </w:r>
      <w:proofErr w:type="spellStart"/>
      <w:r w:rsidR="006B08CF">
        <w:rPr>
          <w:b/>
        </w:rPr>
        <w:t>Адамовского</w:t>
      </w:r>
      <w:proofErr w:type="spellEnd"/>
      <w:r w:rsidR="000F19EB" w:rsidRPr="00287858">
        <w:rPr>
          <w:b/>
        </w:rPr>
        <w:t xml:space="preserve"> рай</w:t>
      </w:r>
      <w:r w:rsidR="00BC56E6">
        <w:rPr>
          <w:b/>
        </w:rPr>
        <w:t>она Оренбургской области на 2019 - 2024</w:t>
      </w:r>
      <w:r w:rsidR="000F19EB" w:rsidRPr="00287858">
        <w:rPr>
          <w:b/>
        </w:rPr>
        <w:t xml:space="preserve"> годы»</w:t>
      </w:r>
      <w:r w:rsidR="000F19EB" w:rsidRPr="00DD7688">
        <w:rPr>
          <w:b/>
          <w:bCs/>
        </w:rPr>
        <w:t>,</w:t>
      </w:r>
    </w:p>
    <w:tbl>
      <w:tblPr>
        <w:tblW w:w="1502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99"/>
        <w:gridCol w:w="1985"/>
        <w:gridCol w:w="1390"/>
        <w:gridCol w:w="1303"/>
        <w:gridCol w:w="2608"/>
        <w:gridCol w:w="2069"/>
        <w:gridCol w:w="2494"/>
      </w:tblGrid>
      <w:tr w:rsidR="006F45E6" w:rsidRPr="00F33119" w:rsidTr="00CF09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F45E6" w:rsidRPr="00F33119" w:rsidRDefault="006F45E6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11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3311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3311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F45E6" w:rsidRPr="00F33119" w:rsidRDefault="006F45E6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F45E6" w:rsidRPr="00F33119" w:rsidRDefault="006F45E6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F45E6" w:rsidRPr="00F33119" w:rsidRDefault="006F45E6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F45E6" w:rsidRPr="00F33119" w:rsidRDefault="006F45E6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F45E6" w:rsidRPr="00F33119" w:rsidRDefault="006F45E6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Последствия 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33119">
              <w:rPr>
                <w:b/>
                <w:bCs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F45E6" w:rsidRPr="00F33119" w:rsidRDefault="006F45E6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6F45E6" w:rsidRPr="00F33119" w:rsidTr="00CF09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F33119" w:rsidRDefault="006F45E6" w:rsidP="00E7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F33119" w:rsidRDefault="006F45E6" w:rsidP="00E7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F33119" w:rsidRDefault="006F45E6" w:rsidP="00E7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F33119" w:rsidRDefault="006F45E6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F33119" w:rsidRDefault="006F45E6" w:rsidP="00E72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3119">
              <w:rPr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F33119" w:rsidRDefault="006F45E6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F33119" w:rsidRDefault="006F45E6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F33119" w:rsidRDefault="006F45E6" w:rsidP="00E72713">
            <w:pPr>
              <w:jc w:val="center"/>
              <w:rPr>
                <w:sz w:val="24"/>
                <w:szCs w:val="24"/>
              </w:rPr>
            </w:pPr>
          </w:p>
        </w:tc>
      </w:tr>
      <w:tr w:rsidR="006F45E6" w:rsidRPr="00F33119" w:rsidTr="00CF0967"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E57467" w:rsidRDefault="000F19EB" w:rsidP="006B08C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B6B2C">
              <w:rPr>
                <w:b/>
              </w:rPr>
              <w:t xml:space="preserve">Подпрограмма 1 «Обеспечение реализации муниципальной программы </w:t>
            </w:r>
            <w:r w:rsidRPr="00BB6B2C">
              <w:rPr>
                <w:b/>
                <w:kern w:val="2"/>
                <w:lang w:eastAsia="ar-SA"/>
              </w:rPr>
              <w:t>«</w:t>
            </w:r>
            <w:r w:rsidRPr="00BB6B2C">
              <w:rPr>
                <w:b/>
                <w:bCs/>
                <w:spacing w:val="11"/>
              </w:rPr>
              <w:t xml:space="preserve">Устойчивое развитие территории муниципального образования </w:t>
            </w:r>
            <w:r w:rsidR="006B08CF">
              <w:rPr>
                <w:b/>
                <w:bCs/>
                <w:spacing w:val="11"/>
              </w:rPr>
              <w:t>Совхозный</w:t>
            </w:r>
            <w:r w:rsidRPr="00BB6B2C">
              <w:rPr>
                <w:b/>
                <w:bCs/>
                <w:spacing w:val="11"/>
              </w:rPr>
              <w:t xml:space="preserve"> сельсовет </w:t>
            </w:r>
            <w:proofErr w:type="spellStart"/>
            <w:r w:rsidR="006B08CF">
              <w:rPr>
                <w:b/>
                <w:bCs/>
                <w:spacing w:val="11"/>
              </w:rPr>
              <w:t>Адамовского</w:t>
            </w:r>
            <w:proofErr w:type="spellEnd"/>
            <w:r w:rsidRPr="00BB6B2C">
              <w:rPr>
                <w:b/>
                <w:bCs/>
                <w:spacing w:val="11"/>
              </w:rPr>
              <w:t xml:space="preserve"> рай</w:t>
            </w:r>
            <w:r w:rsidR="00BC56E6">
              <w:rPr>
                <w:b/>
                <w:bCs/>
                <w:spacing w:val="11"/>
              </w:rPr>
              <w:t>она Оренбургской области на 2019 - 2024</w:t>
            </w:r>
            <w:r w:rsidRPr="00BB6B2C">
              <w:rPr>
                <w:b/>
                <w:bCs/>
                <w:spacing w:val="11"/>
              </w:rPr>
              <w:t xml:space="preserve"> годы»</w:t>
            </w:r>
          </w:p>
        </w:tc>
      </w:tr>
      <w:tr w:rsidR="000F19EB" w:rsidRPr="00F33119" w:rsidTr="00CF0967">
        <w:trPr>
          <w:trHeight w:val="5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9EB" w:rsidRPr="00C622EF" w:rsidRDefault="000F19EB" w:rsidP="00E72713">
            <w:pPr>
              <w:jc w:val="center"/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1.1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9EB" w:rsidRPr="00C622EF" w:rsidRDefault="000F19EB" w:rsidP="00E72713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22EF">
              <w:rPr>
                <w:sz w:val="24"/>
                <w:szCs w:val="24"/>
                <w:lang w:eastAsia="en-US"/>
              </w:rPr>
              <w:t>Основное мероприятие 1.1:</w:t>
            </w:r>
          </w:p>
          <w:p w:rsidR="000F19EB" w:rsidRPr="00C622EF" w:rsidRDefault="000F19EB" w:rsidP="00E72713">
            <w:pPr>
              <w:shd w:val="clear" w:color="auto" w:fill="FFFFFF"/>
              <w:spacing w:line="327" w:lineRule="atLeast"/>
              <w:rPr>
                <w:sz w:val="24"/>
                <w:szCs w:val="24"/>
                <w:lang w:eastAsia="en-US"/>
              </w:rPr>
            </w:pPr>
            <w:r w:rsidRPr="00C622EF">
              <w:rPr>
                <w:kern w:val="2"/>
                <w:sz w:val="24"/>
                <w:szCs w:val="24"/>
                <w:lang w:eastAsia="ar-SA"/>
              </w:rPr>
              <w:t xml:space="preserve">Обеспечение реализации муниципальной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9EB" w:rsidRPr="00C622EF" w:rsidRDefault="000F19EB" w:rsidP="00E72713">
            <w:pPr>
              <w:tabs>
                <w:tab w:val="left" w:pos="84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22EF">
              <w:rPr>
                <w:sz w:val="24"/>
                <w:szCs w:val="24"/>
                <w:lang w:eastAsia="en-US"/>
              </w:rPr>
              <w:t xml:space="preserve">Администрация МО </w:t>
            </w:r>
            <w:r w:rsidR="006B08CF" w:rsidRPr="00C622EF">
              <w:rPr>
                <w:sz w:val="24"/>
                <w:szCs w:val="24"/>
                <w:lang w:eastAsia="en-US"/>
              </w:rPr>
              <w:t>Совхозный</w:t>
            </w:r>
            <w:r w:rsidR="00C923D5" w:rsidRPr="00C622EF">
              <w:rPr>
                <w:sz w:val="24"/>
                <w:szCs w:val="24"/>
                <w:lang w:eastAsia="en-US"/>
              </w:rPr>
              <w:t xml:space="preserve"> </w:t>
            </w:r>
            <w:r w:rsidRPr="00C622EF">
              <w:rPr>
                <w:sz w:val="24"/>
                <w:szCs w:val="24"/>
                <w:lang w:eastAsia="en-US"/>
              </w:rPr>
              <w:t>сельсовет</w:t>
            </w:r>
          </w:p>
          <w:p w:rsidR="000F19EB" w:rsidRPr="00C622EF" w:rsidRDefault="000F19EB" w:rsidP="00E7271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9EB" w:rsidRPr="00C622EF" w:rsidRDefault="00BC56E6" w:rsidP="00E72713">
            <w:pPr>
              <w:tabs>
                <w:tab w:val="left" w:pos="8460"/>
              </w:tabs>
              <w:spacing w:line="276" w:lineRule="auto"/>
              <w:ind w:left="360" w:hanging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2019</w:t>
            </w:r>
            <w:r w:rsidR="000F19EB" w:rsidRPr="00C622E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9EB" w:rsidRPr="00C622EF" w:rsidRDefault="00BC56E6" w:rsidP="00E7271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0F19EB" w:rsidRPr="00C622E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9EB" w:rsidRPr="00C622EF" w:rsidRDefault="000F19EB" w:rsidP="00E727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22EF">
              <w:rPr>
                <w:sz w:val="24"/>
                <w:szCs w:val="24"/>
                <w:lang w:eastAsia="en-US"/>
              </w:rPr>
              <w:t>Эффективное выполнение органами местного самоуправления закрепленных за ними полномочий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9EB" w:rsidRPr="00C622EF" w:rsidRDefault="000F19EB" w:rsidP="00E7271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22EF">
              <w:rPr>
                <w:sz w:val="24"/>
                <w:szCs w:val="24"/>
                <w:lang w:eastAsia="en-US"/>
              </w:rPr>
              <w:t>Невозможность исполнения закрепленных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9EB" w:rsidRDefault="000F19EB" w:rsidP="00E72713">
            <w:pPr>
              <w:pStyle w:val="a5"/>
              <w:spacing w:line="276" w:lineRule="auto"/>
            </w:pPr>
            <w:r w:rsidRPr="00C622EF">
              <w:t>- Доля сотрудников обеспеченных рабочим пространством в соответствии с нормами трудового законодательства, техникой и канцелярскими товарами от общего числа сотрудников</w:t>
            </w:r>
          </w:p>
          <w:p w:rsidR="00C622EF" w:rsidRPr="00C622EF" w:rsidRDefault="00C622EF" w:rsidP="00E72713">
            <w:pPr>
              <w:pStyle w:val="a5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F45E6" w:rsidRPr="00F33119" w:rsidTr="00CF0967"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1CB4" w:rsidRDefault="00CD1CB4" w:rsidP="003718DE">
            <w:pPr>
              <w:jc w:val="center"/>
              <w:rPr>
                <w:b/>
                <w:bCs/>
              </w:rPr>
            </w:pPr>
          </w:p>
          <w:p w:rsidR="006F45E6" w:rsidRPr="003718DE" w:rsidRDefault="006F45E6" w:rsidP="003718DE">
            <w:pPr>
              <w:jc w:val="center"/>
              <w:rPr>
                <w:b/>
                <w:bCs/>
              </w:rPr>
            </w:pPr>
            <w:r w:rsidRPr="003718DE">
              <w:rPr>
                <w:b/>
                <w:bCs/>
              </w:rPr>
              <w:lastRenderedPageBreak/>
              <w:t xml:space="preserve">Подпрограмма </w:t>
            </w:r>
            <w:r w:rsidR="00A72D16">
              <w:rPr>
                <w:b/>
                <w:bCs/>
              </w:rPr>
              <w:t>2</w:t>
            </w:r>
          </w:p>
          <w:p w:rsidR="00635A60" w:rsidRDefault="006F45E6" w:rsidP="00635A60">
            <w:pPr>
              <w:jc w:val="center"/>
              <w:rPr>
                <w:b/>
                <w:bCs/>
              </w:rPr>
            </w:pPr>
            <w:r w:rsidRPr="003718DE">
              <w:rPr>
                <w:b/>
                <w:bCs/>
              </w:rPr>
              <w:t xml:space="preserve">«Обеспечение безопасности жизнедеятельности населения </w:t>
            </w:r>
            <w:r w:rsidR="00635A60">
              <w:rPr>
                <w:b/>
                <w:bCs/>
              </w:rPr>
              <w:t xml:space="preserve">муниципального образования </w:t>
            </w:r>
            <w:r w:rsidRPr="003718DE">
              <w:rPr>
                <w:b/>
                <w:bCs/>
              </w:rPr>
              <w:t xml:space="preserve"> </w:t>
            </w:r>
            <w:r w:rsidR="006B08CF">
              <w:rPr>
                <w:b/>
                <w:bCs/>
              </w:rPr>
              <w:t>Совхозный сельсовет</w:t>
            </w:r>
          </w:p>
          <w:p w:rsidR="006F45E6" w:rsidRPr="00E40221" w:rsidRDefault="00BC56E6" w:rsidP="00635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на 2019 – 2024</w:t>
            </w:r>
            <w:r w:rsidR="006F45E6" w:rsidRPr="003718DE">
              <w:rPr>
                <w:b/>
                <w:bCs/>
              </w:rPr>
              <w:t>годы»</w:t>
            </w:r>
          </w:p>
        </w:tc>
      </w:tr>
      <w:tr w:rsidR="003718DE" w:rsidRPr="00F33119" w:rsidTr="00CF09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A72D16" w:rsidP="00E72713">
            <w:pPr>
              <w:jc w:val="center"/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lastRenderedPageBreak/>
              <w:t>2</w:t>
            </w:r>
            <w:r w:rsidR="003718DE" w:rsidRPr="00C622EF">
              <w:rPr>
                <w:sz w:val="24"/>
                <w:szCs w:val="24"/>
              </w:rPr>
              <w:t>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 xml:space="preserve">Основное мероприятие </w:t>
            </w:r>
            <w:r w:rsidR="00A72D16" w:rsidRPr="00C622EF">
              <w:rPr>
                <w:sz w:val="24"/>
                <w:szCs w:val="24"/>
              </w:rPr>
              <w:t>2</w:t>
            </w:r>
            <w:r w:rsidRPr="00C622EF">
              <w:rPr>
                <w:sz w:val="24"/>
                <w:szCs w:val="24"/>
              </w:rPr>
              <w:t>.1:</w:t>
            </w:r>
          </w:p>
          <w:p w:rsidR="003718DE" w:rsidRPr="00C622EF" w:rsidRDefault="003718DE" w:rsidP="00E727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22E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жизнедеятельности населения</w:t>
            </w:r>
          </w:p>
          <w:p w:rsidR="003718DE" w:rsidRPr="00C622EF" w:rsidRDefault="003718DE" w:rsidP="00E727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3718DE">
            <w:pPr>
              <w:tabs>
                <w:tab w:val="left" w:pos="84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22EF">
              <w:rPr>
                <w:sz w:val="24"/>
                <w:szCs w:val="24"/>
                <w:lang w:eastAsia="en-US"/>
              </w:rPr>
              <w:t xml:space="preserve">Администрация МО </w:t>
            </w:r>
            <w:r w:rsidR="006B08CF" w:rsidRPr="00C622EF">
              <w:rPr>
                <w:sz w:val="24"/>
                <w:szCs w:val="24"/>
                <w:lang w:eastAsia="en-US"/>
              </w:rPr>
              <w:t>Совхозный</w:t>
            </w:r>
            <w:r w:rsidRPr="00C622EF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3718DE" w:rsidRPr="00C622EF" w:rsidRDefault="003718DE" w:rsidP="00E72713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6B08CF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201</w:t>
            </w:r>
            <w:r w:rsidR="00BC56E6"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6B08CF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202</w:t>
            </w:r>
            <w:r w:rsidR="00BC56E6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Качественное обеспечение первичных мер пожарной безопасности и укрепление антитеррористической защищенности мест массового пребывания людей</w:t>
            </w:r>
          </w:p>
          <w:p w:rsidR="003718DE" w:rsidRPr="00C622EF" w:rsidRDefault="003718DE" w:rsidP="00E72713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3718DE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- Снижение количества пожаров</w:t>
            </w:r>
          </w:p>
          <w:p w:rsidR="003718DE" w:rsidRPr="00C622EF" w:rsidRDefault="003718DE" w:rsidP="003718DE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- Воспитание в подрастающем поколении уважительного отношения к культурам других народов, религиозных убеждений</w:t>
            </w:r>
          </w:p>
          <w:p w:rsidR="003718DE" w:rsidRPr="00C622EF" w:rsidRDefault="003718DE" w:rsidP="003718DE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 xml:space="preserve">- Укрепление ценностей толерантности через  взаимодействие со средствами массовой информации </w:t>
            </w:r>
          </w:p>
          <w:p w:rsidR="00635A60" w:rsidRPr="0073665D" w:rsidRDefault="003718DE" w:rsidP="003718DE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- Проведение спортивных мероприятий, направленных на профилактику экстремизма</w:t>
            </w:r>
          </w:p>
        </w:tc>
      </w:tr>
      <w:tr w:rsidR="006F45E6" w:rsidRPr="003718DE" w:rsidTr="00CF0967"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3718DE" w:rsidRDefault="006F45E6" w:rsidP="003718DE">
            <w:pPr>
              <w:jc w:val="center"/>
              <w:rPr>
                <w:b/>
                <w:bCs/>
              </w:rPr>
            </w:pPr>
            <w:r w:rsidRPr="003718DE">
              <w:rPr>
                <w:b/>
                <w:bCs/>
              </w:rPr>
              <w:t xml:space="preserve">Подпрограмма </w:t>
            </w:r>
            <w:r w:rsidR="00A72D16">
              <w:rPr>
                <w:b/>
                <w:bCs/>
              </w:rPr>
              <w:t>3</w:t>
            </w:r>
          </w:p>
          <w:p w:rsidR="006F45E6" w:rsidRPr="003718DE" w:rsidRDefault="00D74D3F" w:rsidP="006B08CF">
            <w:pPr>
              <w:jc w:val="center"/>
              <w:rPr>
                <w:b/>
                <w:bCs/>
              </w:rPr>
            </w:pPr>
            <w:r w:rsidRPr="00744DAA">
              <w:rPr>
                <w:b/>
                <w:bCs/>
              </w:rPr>
              <w:t>«</w:t>
            </w:r>
            <w:proofErr w:type="gramStart"/>
            <w:r w:rsidRPr="00744DAA">
              <w:rPr>
                <w:b/>
                <w:color w:val="242424"/>
              </w:rPr>
              <w:t>Комплексное</w:t>
            </w:r>
            <w:proofErr w:type="gramEnd"/>
            <w:r w:rsidRPr="00744DAA">
              <w:rPr>
                <w:b/>
                <w:color w:val="242424"/>
              </w:rPr>
              <w:t xml:space="preserve">  развития транспортной инфраструктуры и</w:t>
            </w:r>
            <w:r w:rsidRPr="00744DAA">
              <w:rPr>
                <w:b/>
              </w:rPr>
              <w:t xml:space="preserve"> обеспечения безопасности дорожного движения на территории </w:t>
            </w:r>
            <w:r w:rsidRPr="00744DAA">
              <w:rPr>
                <w:b/>
                <w:bCs/>
              </w:rPr>
              <w:t xml:space="preserve">муниципального образования </w:t>
            </w:r>
            <w:r w:rsidR="00BC56E6">
              <w:rPr>
                <w:b/>
                <w:bCs/>
              </w:rPr>
              <w:t>Совхозный сельсовет на 2019-2024</w:t>
            </w:r>
            <w:r w:rsidRPr="00744DAA">
              <w:rPr>
                <w:b/>
                <w:bCs/>
              </w:rPr>
              <w:t xml:space="preserve"> годы»</w:t>
            </w:r>
          </w:p>
        </w:tc>
      </w:tr>
      <w:tr w:rsidR="003718DE" w:rsidRPr="00F33119" w:rsidTr="00CF09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A72D16" w:rsidP="00E72713">
            <w:pPr>
              <w:jc w:val="center"/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3</w:t>
            </w:r>
            <w:r w:rsidR="003718DE" w:rsidRPr="00C622EF">
              <w:rPr>
                <w:sz w:val="24"/>
                <w:szCs w:val="24"/>
              </w:rPr>
              <w:t>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A72D16" w:rsidP="00E727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22EF">
              <w:rPr>
                <w:rFonts w:eastAsia="Calibri"/>
                <w:sz w:val="24"/>
                <w:szCs w:val="24"/>
                <w:lang w:eastAsia="en-US"/>
              </w:rPr>
              <w:t>Основное мероприятие 3</w:t>
            </w:r>
            <w:r w:rsidR="003718DE" w:rsidRPr="00C622EF">
              <w:rPr>
                <w:rFonts w:eastAsia="Calibri"/>
                <w:sz w:val="24"/>
                <w:szCs w:val="24"/>
                <w:lang w:eastAsia="en-US"/>
              </w:rPr>
              <w:t xml:space="preserve">.1: </w:t>
            </w:r>
          </w:p>
          <w:p w:rsidR="003718DE" w:rsidRPr="00C622EF" w:rsidRDefault="003718DE" w:rsidP="00E727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22EF">
              <w:rPr>
                <w:rFonts w:eastAsia="Calibri"/>
                <w:sz w:val="24"/>
                <w:szCs w:val="24"/>
                <w:lang w:eastAsia="en-US"/>
              </w:rPr>
              <w:t>Развития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3718DE">
            <w:pPr>
              <w:tabs>
                <w:tab w:val="left" w:pos="84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22EF">
              <w:rPr>
                <w:sz w:val="24"/>
                <w:szCs w:val="24"/>
                <w:lang w:eastAsia="en-US"/>
              </w:rPr>
              <w:t xml:space="preserve">Администрация МО </w:t>
            </w:r>
            <w:r w:rsidR="006B08CF" w:rsidRPr="00C622EF">
              <w:rPr>
                <w:sz w:val="24"/>
                <w:szCs w:val="24"/>
                <w:lang w:eastAsia="en-US"/>
              </w:rPr>
              <w:t>Совхозный</w:t>
            </w:r>
            <w:r w:rsidR="00B6144C" w:rsidRPr="00C622EF">
              <w:rPr>
                <w:sz w:val="24"/>
                <w:szCs w:val="24"/>
                <w:lang w:eastAsia="en-US"/>
              </w:rPr>
              <w:t xml:space="preserve"> </w:t>
            </w:r>
            <w:r w:rsidRPr="00C622EF">
              <w:rPr>
                <w:sz w:val="24"/>
                <w:szCs w:val="24"/>
                <w:lang w:eastAsia="en-US"/>
              </w:rPr>
              <w:t>сельсовет</w:t>
            </w:r>
          </w:p>
          <w:p w:rsidR="003718DE" w:rsidRPr="00C622EF" w:rsidRDefault="003718DE" w:rsidP="00E727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6B0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22EF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BC56E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C622EF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BC56E6" w:rsidP="00E7271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="003718DE" w:rsidRPr="00C622EF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E727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22EF">
              <w:rPr>
                <w:rFonts w:eastAsia="Calibri"/>
                <w:sz w:val="24"/>
                <w:szCs w:val="24"/>
                <w:lang w:eastAsia="en-US"/>
              </w:rPr>
              <w:t>Обеспечение сохранности автомобильных дорог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E727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22EF">
              <w:rPr>
                <w:rFonts w:eastAsia="Calibri"/>
                <w:sz w:val="24"/>
                <w:szCs w:val="24"/>
                <w:lang w:eastAsia="en-US"/>
              </w:rPr>
              <w:t>Ухудшение условий дорожного движения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C622EF" w:rsidRDefault="003718DE" w:rsidP="003718DE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- Доля отремонтированных автомобильных дорог  от общей протяженности дорог сельского поселения</w:t>
            </w:r>
          </w:p>
          <w:p w:rsidR="003718DE" w:rsidRPr="00C622EF" w:rsidRDefault="003718DE" w:rsidP="003718DE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 xml:space="preserve">- Доля выделенных средств на проведение мероприятий, направленных на </w:t>
            </w:r>
            <w:r w:rsidRPr="00C622EF">
              <w:rPr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</w:tr>
      <w:tr w:rsidR="006F45E6" w:rsidRPr="00F33119" w:rsidTr="00CF0967"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3718DE" w:rsidRDefault="006F45E6" w:rsidP="003718DE">
            <w:pPr>
              <w:jc w:val="center"/>
              <w:rPr>
                <w:b/>
                <w:bCs/>
              </w:rPr>
            </w:pPr>
            <w:r w:rsidRPr="003718DE">
              <w:rPr>
                <w:b/>
                <w:bCs/>
              </w:rPr>
              <w:lastRenderedPageBreak/>
              <w:t xml:space="preserve">Подпрограмма </w:t>
            </w:r>
            <w:r w:rsidR="00A72D16">
              <w:rPr>
                <w:b/>
                <w:bCs/>
              </w:rPr>
              <w:t>4</w:t>
            </w:r>
          </w:p>
          <w:p w:rsidR="006F45E6" w:rsidRPr="009819F3" w:rsidRDefault="006F45E6" w:rsidP="006B08CF">
            <w:pPr>
              <w:tabs>
                <w:tab w:val="left" w:pos="8460"/>
              </w:tabs>
              <w:ind w:left="360" w:hanging="360"/>
              <w:jc w:val="center"/>
              <w:rPr>
                <w:b/>
                <w:bCs/>
                <w:sz w:val="24"/>
                <w:szCs w:val="24"/>
              </w:rPr>
            </w:pPr>
            <w:r w:rsidRPr="003718DE">
              <w:rPr>
                <w:b/>
                <w:bCs/>
              </w:rPr>
              <w:t xml:space="preserve">«Развитие культуры в муниципальном образовании </w:t>
            </w:r>
            <w:r w:rsidR="006B08CF">
              <w:rPr>
                <w:b/>
                <w:bCs/>
              </w:rPr>
              <w:t>Совхозный</w:t>
            </w:r>
            <w:r w:rsidRPr="003718DE">
              <w:rPr>
                <w:b/>
                <w:bCs/>
              </w:rPr>
              <w:t xml:space="preserve"> сельсовет на 201</w:t>
            </w:r>
            <w:r w:rsidR="00BC56E6">
              <w:rPr>
                <w:b/>
                <w:bCs/>
              </w:rPr>
              <w:t>9-2024</w:t>
            </w:r>
            <w:r w:rsidRPr="003718DE">
              <w:rPr>
                <w:b/>
                <w:bCs/>
              </w:rPr>
              <w:t xml:space="preserve"> годы»</w:t>
            </w:r>
          </w:p>
        </w:tc>
      </w:tr>
      <w:tr w:rsidR="006F45E6" w:rsidRPr="00F33119" w:rsidTr="00CF09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EF4794" w:rsidRDefault="00A72D16" w:rsidP="00E72713">
            <w:pPr>
              <w:jc w:val="center"/>
              <w:rPr>
                <w:sz w:val="24"/>
                <w:szCs w:val="24"/>
              </w:rPr>
            </w:pPr>
            <w:r w:rsidRPr="00EF4794">
              <w:rPr>
                <w:sz w:val="24"/>
                <w:szCs w:val="24"/>
              </w:rPr>
              <w:t>4</w:t>
            </w:r>
            <w:r w:rsidR="003718DE" w:rsidRPr="00EF4794">
              <w:rPr>
                <w:sz w:val="24"/>
                <w:szCs w:val="24"/>
              </w:rPr>
              <w:t>.</w:t>
            </w:r>
            <w:r w:rsidR="006F45E6" w:rsidRPr="00EF4794">
              <w:rPr>
                <w:sz w:val="24"/>
                <w:szCs w:val="24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EF4794" w:rsidRDefault="006F45E6" w:rsidP="00E72713">
            <w:pPr>
              <w:rPr>
                <w:sz w:val="24"/>
                <w:szCs w:val="24"/>
              </w:rPr>
            </w:pPr>
            <w:r w:rsidRPr="00EF4794">
              <w:rPr>
                <w:sz w:val="24"/>
                <w:szCs w:val="24"/>
              </w:rPr>
              <w:t xml:space="preserve">Основное мероприятие </w:t>
            </w:r>
            <w:r w:rsidR="00A72D16" w:rsidRPr="00EF4794">
              <w:rPr>
                <w:sz w:val="24"/>
                <w:szCs w:val="24"/>
              </w:rPr>
              <w:t>4</w:t>
            </w:r>
            <w:r w:rsidRPr="00EF4794">
              <w:rPr>
                <w:sz w:val="24"/>
                <w:szCs w:val="24"/>
              </w:rPr>
              <w:t>.1:</w:t>
            </w:r>
          </w:p>
          <w:p w:rsidR="006F45E6" w:rsidRPr="00EF4794" w:rsidRDefault="006F45E6" w:rsidP="00E72713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EF4794">
              <w:rPr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6F45E6" w:rsidRPr="00EF4794" w:rsidRDefault="006F45E6" w:rsidP="00E727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EF4794" w:rsidRDefault="003718DE" w:rsidP="003718DE">
            <w:pPr>
              <w:tabs>
                <w:tab w:val="left" w:pos="84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4794">
              <w:rPr>
                <w:sz w:val="24"/>
                <w:szCs w:val="24"/>
                <w:lang w:eastAsia="en-US"/>
              </w:rPr>
              <w:t xml:space="preserve">Администрация МО </w:t>
            </w:r>
            <w:r w:rsidR="006B08CF" w:rsidRPr="00EF4794">
              <w:rPr>
                <w:sz w:val="24"/>
                <w:szCs w:val="24"/>
                <w:lang w:eastAsia="en-US"/>
              </w:rPr>
              <w:t>Совхозный</w:t>
            </w:r>
            <w:r w:rsidRPr="00EF4794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6F45E6" w:rsidRPr="00EF4794" w:rsidRDefault="006F45E6" w:rsidP="00E72713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EF4794" w:rsidRDefault="006B08CF" w:rsidP="00E72713">
            <w:pPr>
              <w:rPr>
                <w:sz w:val="24"/>
                <w:szCs w:val="24"/>
              </w:rPr>
            </w:pPr>
            <w:r w:rsidRPr="00EF4794">
              <w:rPr>
                <w:sz w:val="24"/>
                <w:szCs w:val="24"/>
              </w:rPr>
              <w:t>201</w:t>
            </w:r>
            <w:r w:rsidR="00BC56E6"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EF4794" w:rsidRDefault="006B08CF" w:rsidP="00E72713">
            <w:pPr>
              <w:rPr>
                <w:sz w:val="24"/>
                <w:szCs w:val="24"/>
              </w:rPr>
            </w:pPr>
            <w:r w:rsidRPr="00EF4794">
              <w:rPr>
                <w:sz w:val="24"/>
                <w:szCs w:val="24"/>
              </w:rPr>
              <w:t>202</w:t>
            </w:r>
            <w:r w:rsidR="00BC56E6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EF4794" w:rsidRDefault="006F45E6" w:rsidP="00E72713">
            <w:pPr>
              <w:rPr>
                <w:sz w:val="24"/>
                <w:szCs w:val="24"/>
              </w:rPr>
            </w:pPr>
            <w:r w:rsidRPr="00EF4794">
              <w:rPr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EF4794" w:rsidRDefault="006F45E6" w:rsidP="00E72713">
            <w:pPr>
              <w:rPr>
                <w:sz w:val="24"/>
                <w:szCs w:val="24"/>
              </w:rPr>
            </w:pPr>
            <w:r w:rsidRPr="00EF4794">
              <w:rPr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18DE" w:rsidRPr="00EF4794" w:rsidRDefault="003718DE" w:rsidP="003718DE">
            <w:pPr>
              <w:pStyle w:val="a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4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Увеличение доли участников культурно-массовых мероприятий к запланированному объему</w:t>
            </w:r>
          </w:p>
          <w:p w:rsidR="003C4620" w:rsidRPr="00EF4794" w:rsidRDefault="003718DE" w:rsidP="003718DE">
            <w:pPr>
              <w:pStyle w:val="a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4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-Доля выделенных средств на организацию и обеспечение досуга жителей поселения</w:t>
            </w:r>
          </w:p>
        </w:tc>
      </w:tr>
      <w:tr w:rsidR="006F45E6" w:rsidRPr="00F33119" w:rsidTr="00CF0967"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8D1B2F" w:rsidRDefault="006F45E6" w:rsidP="00A151B3">
            <w:pPr>
              <w:pStyle w:val="af"/>
              <w:snapToGrid w:val="0"/>
              <w:spacing w:after="0"/>
              <w:ind w:left="1080"/>
              <w:jc w:val="center"/>
              <w:rPr>
                <w:rFonts w:ascii="Times New Roman" w:hAnsi="Times New Roman" w:cs="Times New Roman"/>
                <w:b/>
                <w:szCs w:val="28"/>
                <w:lang w:eastAsia="zh-CN"/>
              </w:rPr>
            </w:pPr>
            <w:r w:rsidRPr="008D1B2F">
              <w:rPr>
                <w:rFonts w:ascii="Times New Roman" w:hAnsi="Times New Roman" w:cs="Times New Roman"/>
                <w:b/>
                <w:szCs w:val="28"/>
                <w:lang w:eastAsia="zh-CN"/>
              </w:rPr>
              <w:t xml:space="preserve">Подпрограмма </w:t>
            </w:r>
            <w:r w:rsidR="00A72D16">
              <w:rPr>
                <w:rFonts w:ascii="Times New Roman" w:hAnsi="Times New Roman" w:cs="Times New Roman"/>
                <w:b/>
                <w:szCs w:val="28"/>
                <w:lang w:eastAsia="zh-CN"/>
              </w:rPr>
              <w:t>5</w:t>
            </w:r>
          </w:p>
          <w:p w:rsidR="005A751C" w:rsidRDefault="006F45E6" w:rsidP="005A751C">
            <w:pPr>
              <w:pStyle w:val="a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eastAsia="zh-CN"/>
              </w:rPr>
            </w:pPr>
            <w:r w:rsidRPr="008D1B2F">
              <w:rPr>
                <w:rFonts w:ascii="Times New Roman" w:hAnsi="Times New Roman" w:cs="Times New Roman"/>
                <w:b/>
                <w:szCs w:val="28"/>
                <w:lang w:eastAsia="zh-CN"/>
              </w:rPr>
              <w:t>«</w:t>
            </w:r>
            <w:r w:rsidR="005A751C">
              <w:rPr>
                <w:rFonts w:ascii="Times New Roman" w:hAnsi="Times New Roman" w:cs="Times New Roman"/>
                <w:b/>
                <w:szCs w:val="28"/>
                <w:lang w:eastAsia="zh-CN"/>
              </w:rPr>
              <w:t>Пенсионное обеспечение муниципальных служащих</w:t>
            </w:r>
            <w:r w:rsidRPr="008D1B2F">
              <w:rPr>
                <w:rFonts w:ascii="Times New Roman" w:hAnsi="Times New Roman" w:cs="Times New Roman"/>
                <w:b/>
                <w:szCs w:val="28"/>
                <w:lang w:eastAsia="zh-CN"/>
              </w:rPr>
              <w:t xml:space="preserve"> в муниципальном образовании </w:t>
            </w:r>
            <w:r w:rsidR="006B08CF">
              <w:rPr>
                <w:rFonts w:ascii="Times New Roman" w:hAnsi="Times New Roman" w:cs="Times New Roman"/>
                <w:b/>
                <w:szCs w:val="28"/>
                <w:lang w:eastAsia="zh-CN"/>
              </w:rPr>
              <w:t>Совхозный</w:t>
            </w:r>
            <w:r w:rsidRPr="008D1B2F">
              <w:rPr>
                <w:rFonts w:ascii="Times New Roman" w:hAnsi="Times New Roman" w:cs="Times New Roman"/>
                <w:b/>
                <w:szCs w:val="28"/>
                <w:lang w:eastAsia="zh-CN"/>
              </w:rPr>
              <w:t xml:space="preserve"> сельсовет</w:t>
            </w:r>
          </w:p>
          <w:p w:rsidR="006F45E6" w:rsidRPr="008D1B2F" w:rsidRDefault="006F45E6" w:rsidP="005A751C">
            <w:pPr>
              <w:pStyle w:val="a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B2F">
              <w:rPr>
                <w:rFonts w:cs="Times New Roman"/>
                <w:b/>
                <w:bCs/>
                <w:szCs w:val="28"/>
                <w:lang w:eastAsia="zh-CN"/>
              </w:rPr>
              <w:t xml:space="preserve"> </w:t>
            </w:r>
            <w:r w:rsidR="00BC56E6">
              <w:rPr>
                <w:rFonts w:ascii="Times New Roman" w:hAnsi="Times New Roman" w:cs="Times New Roman"/>
                <w:b/>
                <w:szCs w:val="28"/>
                <w:lang w:eastAsia="zh-CN"/>
              </w:rPr>
              <w:t>на 2019-2024</w:t>
            </w:r>
            <w:r w:rsidRPr="008D1B2F">
              <w:rPr>
                <w:rFonts w:ascii="Times New Roman" w:hAnsi="Times New Roman" w:cs="Times New Roman"/>
                <w:b/>
                <w:szCs w:val="28"/>
                <w:lang w:eastAsia="zh-CN"/>
              </w:rPr>
              <w:t xml:space="preserve"> годы»</w:t>
            </w:r>
          </w:p>
        </w:tc>
      </w:tr>
      <w:tr w:rsidR="006F45E6" w:rsidRPr="00FA7635" w:rsidTr="00635A60">
        <w:trPr>
          <w:trHeight w:val="36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C622EF" w:rsidRDefault="00A72D16" w:rsidP="00E72713">
            <w:pPr>
              <w:jc w:val="center"/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5</w:t>
            </w:r>
            <w:r w:rsidR="006F45E6" w:rsidRPr="00C622EF">
              <w:rPr>
                <w:sz w:val="24"/>
                <w:szCs w:val="24"/>
              </w:rPr>
              <w:t>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51B3" w:rsidRPr="00C622EF" w:rsidRDefault="00A151B3" w:rsidP="00A151B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Основное ме</w:t>
            </w:r>
            <w:r w:rsidR="00A72D16" w:rsidRPr="00C622EF">
              <w:rPr>
                <w:sz w:val="24"/>
                <w:szCs w:val="24"/>
              </w:rPr>
              <w:t>роприятие 5</w:t>
            </w:r>
            <w:r w:rsidRPr="00C622EF">
              <w:rPr>
                <w:sz w:val="24"/>
                <w:szCs w:val="24"/>
              </w:rPr>
              <w:t>.1:</w:t>
            </w:r>
          </w:p>
          <w:p w:rsidR="006F45E6" w:rsidRPr="00C622EF" w:rsidRDefault="006B08CF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Дополнительное пенсионное обеспечение муниципальных служащих муниципального образования Совхозный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51B3" w:rsidRPr="00C622EF" w:rsidRDefault="00A151B3" w:rsidP="00A151B3">
            <w:pPr>
              <w:tabs>
                <w:tab w:val="left" w:pos="84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22EF">
              <w:rPr>
                <w:sz w:val="24"/>
                <w:szCs w:val="24"/>
                <w:lang w:eastAsia="en-US"/>
              </w:rPr>
              <w:t xml:space="preserve">Администрация МО </w:t>
            </w:r>
            <w:r w:rsidR="006B08CF" w:rsidRPr="00C622EF">
              <w:rPr>
                <w:sz w:val="24"/>
                <w:szCs w:val="24"/>
                <w:lang w:eastAsia="en-US"/>
              </w:rPr>
              <w:t>Совхозный</w:t>
            </w:r>
            <w:r w:rsidRPr="00C622EF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6F45E6" w:rsidRPr="00C622EF" w:rsidRDefault="006F45E6" w:rsidP="00E72713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C622EF" w:rsidRDefault="006B08CF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201</w:t>
            </w:r>
            <w:r w:rsidR="00BC56E6"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C622EF" w:rsidRDefault="006B08CF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202</w:t>
            </w:r>
            <w:r w:rsidR="00BC56E6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C622EF" w:rsidRDefault="006F45E6" w:rsidP="006B08CF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 xml:space="preserve">Наибольшее </w:t>
            </w:r>
            <w:r w:rsidR="006B08CF" w:rsidRPr="00C622EF">
              <w:rPr>
                <w:sz w:val="24"/>
                <w:szCs w:val="24"/>
              </w:rPr>
              <w:t>число муниципальных служащих</w:t>
            </w:r>
            <w:proofErr w:type="gramStart"/>
            <w:r w:rsidRPr="00C622EF">
              <w:rPr>
                <w:sz w:val="24"/>
                <w:szCs w:val="24"/>
              </w:rPr>
              <w:t xml:space="preserve"> </w:t>
            </w:r>
            <w:r w:rsidR="006B08CF" w:rsidRPr="00C622EF">
              <w:rPr>
                <w:sz w:val="24"/>
                <w:szCs w:val="24"/>
              </w:rPr>
              <w:t>,</w:t>
            </w:r>
            <w:proofErr w:type="gramEnd"/>
            <w:r w:rsidR="006B08CF" w:rsidRPr="00C622EF">
              <w:rPr>
                <w:sz w:val="24"/>
                <w:szCs w:val="24"/>
              </w:rPr>
              <w:t>получающих доплату к пенсии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C622EF" w:rsidRDefault="006F45E6" w:rsidP="006B08CF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 xml:space="preserve">Нет претендентов на получение </w:t>
            </w:r>
            <w:r w:rsidR="006B08CF" w:rsidRPr="00C622EF">
              <w:rPr>
                <w:sz w:val="24"/>
                <w:szCs w:val="24"/>
              </w:rPr>
              <w:t>доплаты к пенсии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5E6" w:rsidRPr="00C622EF" w:rsidRDefault="006F45E6" w:rsidP="00E72713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22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="006B08CF" w:rsidRPr="00C622EF">
              <w:rPr>
                <w:rFonts w:ascii="Times New Roman" w:hAnsi="Times New Roman" w:cs="Times New Roman"/>
                <w:sz w:val="24"/>
                <w:szCs w:val="24"/>
              </w:rPr>
              <w:t>Наибольшее число муниципальных служащих</w:t>
            </w:r>
            <w:proofErr w:type="gramStart"/>
            <w:r w:rsidR="006B08CF" w:rsidRPr="00C622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B08CF" w:rsidRPr="00C622EF">
              <w:rPr>
                <w:rFonts w:ascii="Times New Roman" w:hAnsi="Times New Roman" w:cs="Times New Roman"/>
                <w:sz w:val="24"/>
                <w:szCs w:val="24"/>
              </w:rPr>
              <w:t>получающих доплату к пенсии</w:t>
            </w:r>
          </w:p>
        </w:tc>
      </w:tr>
      <w:tr w:rsidR="003C4620" w:rsidRPr="00FA7635" w:rsidTr="00635A60">
        <w:trPr>
          <w:trHeight w:val="752"/>
        </w:trPr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C4620" w:rsidRPr="003C4620" w:rsidRDefault="003C4620" w:rsidP="003C462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Cs w:val="28"/>
                <w:lang w:eastAsia="zh-CN"/>
              </w:rPr>
            </w:pPr>
            <w:r w:rsidRPr="003C4620">
              <w:rPr>
                <w:rFonts w:ascii="Times New Roman" w:hAnsi="Times New Roman" w:cs="Times New Roman"/>
                <w:b/>
                <w:szCs w:val="28"/>
                <w:lang w:eastAsia="zh-CN"/>
              </w:rPr>
              <w:t>Подпрограмма 6</w:t>
            </w:r>
          </w:p>
          <w:p w:rsidR="003C4620" w:rsidRPr="003C4620" w:rsidRDefault="003C4620" w:rsidP="003C462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Cs w:val="28"/>
                <w:lang w:eastAsia="zh-CN"/>
              </w:rPr>
            </w:pPr>
            <w:r w:rsidRPr="003C4620">
              <w:rPr>
                <w:rFonts w:ascii="Times New Roman" w:hAnsi="Times New Roman" w:cs="Times New Roman"/>
                <w:b/>
              </w:rPr>
              <w:t>«Обеспечение жильем молодых семей в муниципальном образова</w:t>
            </w:r>
            <w:r w:rsidR="00BC56E6">
              <w:rPr>
                <w:rFonts w:ascii="Times New Roman" w:hAnsi="Times New Roman" w:cs="Times New Roman"/>
                <w:b/>
              </w:rPr>
              <w:t>нии Совхозный  сельсовет на 2019-2024</w:t>
            </w:r>
            <w:r w:rsidRPr="003C4620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3A1A3A" w:rsidRPr="00FA7635" w:rsidTr="003C4620">
        <w:trPr>
          <w:trHeight w:val="7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1A3A" w:rsidRPr="00C622EF" w:rsidRDefault="003A1A3A" w:rsidP="00E72713">
            <w:pPr>
              <w:jc w:val="center"/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6.1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1A3A" w:rsidRPr="00C622EF" w:rsidRDefault="003A1A3A" w:rsidP="00A151B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Основное мероприятие 6.1:</w:t>
            </w:r>
          </w:p>
          <w:p w:rsidR="003A1A3A" w:rsidRPr="00C622EF" w:rsidRDefault="003A1A3A" w:rsidP="00A151B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lastRenderedPageBreak/>
              <w:t>«Обеспечение жильем молодых семей в муниципальном образова</w:t>
            </w:r>
            <w:r w:rsidR="00894632">
              <w:rPr>
                <w:sz w:val="24"/>
                <w:szCs w:val="24"/>
              </w:rPr>
              <w:t>нии Совхозный  сельсовет на 2019-2024</w:t>
            </w:r>
            <w:r w:rsidRPr="00C622E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1A3A" w:rsidRPr="00C622EF" w:rsidRDefault="003A1A3A" w:rsidP="00A151B3">
            <w:pPr>
              <w:tabs>
                <w:tab w:val="left" w:pos="84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22EF">
              <w:rPr>
                <w:sz w:val="24"/>
                <w:szCs w:val="24"/>
                <w:lang w:eastAsia="en-US"/>
              </w:rPr>
              <w:lastRenderedPageBreak/>
              <w:t xml:space="preserve">Администрация МО Совхозный </w:t>
            </w:r>
            <w:r w:rsidRPr="00C622EF">
              <w:rPr>
                <w:sz w:val="24"/>
                <w:szCs w:val="24"/>
                <w:lang w:eastAsia="en-US"/>
              </w:rPr>
              <w:lastRenderedPageBreak/>
              <w:t>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1A3A" w:rsidRPr="00C622EF" w:rsidRDefault="003A1A3A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lastRenderedPageBreak/>
              <w:t>201</w:t>
            </w:r>
            <w:r w:rsidR="00BC56E6"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1A3A" w:rsidRPr="00C622EF" w:rsidRDefault="003A1A3A" w:rsidP="00E72713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202</w:t>
            </w:r>
            <w:r w:rsidR="00BC56E6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1A3A" w:rsidRPr="00C622EF" w:rsidRDefault="003A1A3A" w:rsidP="00635A60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 xml:space="preserve">Наибольшее число молодых семей </w:t>
            </w:r>
            <w:r w:rsidRPr="00C622EF">
              <w:rPr>
                <w:sz w:val="24"/>
                <w:szCs w:val="24"/>
              </w:rPr>
              <w:lastRenderedPageBreak/>
              <w:t>желающих, получить социальную выплату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1A3A" w:rsidRPr="00C622EF" w:rsidRDefault="003A1A3A" w:rsidP="003A1A3A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lastRenderedPageBreak/>
              <w:t xml:space="preserve">Нет претендентов на получение </w:t>
            </w:r>
            <w:r w:rsidRPr="00C622EF">
              <w:rPr>
                <w:sz w:val="24"/>
                <w:szCs w:val="24"/>
              </w:rPr>
              <w:lastRenderedPageBreak/>
              <w:t>социальной выплаты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1A3A" w:rsidRPr="00C622EF" w:rsidRDefault="003A1A3A" w:rsidP="003A1A3A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22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Количество </w:t>
            </w:r>
            <w:r w:rsidRPr="00C622EF"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семей желающих, </w:t>
            </w:r>
            <w:r w:rsidRPr="00C6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социальные выплаты</w:t>
            </w:r>
          </w:p>
        </w:tc>
      </w:tr>
      <w:tr w:rsidR="00635A60" w:rsidRPr="00FA7635" w:rsidTr="003C4620">
        <w:trPr>
          <w:trHeight w:val="7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5A60" w:rsidRPr="00C622EF" w:rsidRDefault="00635A60" w:rsidP="00E7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5A60" w:rsidRPr="00C622EF" w:rsidRDefault="00635A60" w:rsidP="00635A60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Основное мероприятие 6.2:</w:t>
            </w:r>
          </w:p>
          <w:p w:rsidR="00635A60" w:rsidRPr="00C622EF" w:rsidRDefault="00635A60" w:rsidP="00635A60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Предоставление молодым семьям социальных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5A60" w:rsidRPr="00C622EF" w:rsidRDefault="00635A60" w:rsidP="00A151B3">
            <w:pPr>
              <w:tabs>
                <w:tab w:val="left" w:pos="84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5A60" w:rsidRPr="00C622EF" w:rsidRDefault="00635A60" w:rsidP="00E7271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5A60" w:rsidRPr="00C622EF" w:rsidRDefault="00635A60" w:rsidP="00E7271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5A60" w:rsidRPr="00C622EF" w:rsidRDefault="00635A60" w:rsidP="00635A60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Выдача Свидетель</w:t>
            </w:r>
            <w:proofErr w:type="gramStart"/>
            <w:r w:rsidRPr="00C622EF">
              <w:rPr>
                <w:sz w:val="24"/>
                <w:szCs w:val="24"/>
              </w:rPr>
              <w:t>ств вс</w:t>
            </w:r>
            <w:proofErr w:type="gramEnd"/>
            <w:r w:rsidRPr="00C622EF">
              <w:rPr>
                <w:sz w:val="24"/>
                <w:szCs w:val="24"/>
              </w:rPr>
              <w:t>ем молодым семьям- участницам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5A60" w:rsidRPr="00C622EF" w:rsidRDefault="00635A60" w:rsidP="003A1A3A">
            <w:pPr>
              <w:rPr>
                <w:sz w:val="24"/>
                <w:szCs w:val="24"/>
              </w:rPr>
            </w:pPr>
            <w:r w:rsidRPr="00C622EF">
              <w:rPr>
                <w:sz w:val="24"/>
                <w:szCs w:val="24"/>
              </w:rPr>
              <w:t>Нет претендентов на получение Свидетельств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5A60" w:rsidRPr="00C622EF" w:rsidRDefault="00635A60" w:rsidP="003A1A3A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22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Свидетельств, выданных молодым семьям, в  том числе на погашение ипотечного кредита</w:t>
            </w:r>
          </w:p>
        </w:tc>
      </w:tr>
    </w:tbl>
    <w:p w:rsidR="005A751C" w:rsidRDefault="005A751C" w:rsidP="006F45E6">
      <w:pPr>
        <w:outlineLvl w:val="1"/>
        <w:rPr>
          <w:sz w:val="24"/>
          <w:szCs w:val="24"/>
        </w:rPr>
      </w:pPr>
    </w:p>
    <w:p w:rsidR="005A751C" w:rsidRDefault="005A751C" w:rsidP="006F45E6">
      <w:pPr>
        <w:outlineLvl w:val="1"/>
        <w:rPr>
          <w:sz w:val="24"/>
          <w:szCs w:val="24"/>
        </w:rPr>
      </w:pPr>
    </w:p>
    <w:p w:rsidR="006F45E6" w:rsidRPr="00FA7635" w:rsidRDefault="006F45E6" w:rsidP="006F45E6">
      <w:pPr>
        <w:outlineLvl w:val="1"/>
        <w:rPr>
          <w:sz w:val="24"/>
          <w:szCs w:val="24"/>
        </w:rPr>
      </w:pPr>
    </w:p>
    <w:p w:rsidR="006F45E6" w:rsidRDefault="006F45E6" w:rsidP="006F45E6">
      <w:pPr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151B3" w:rsidRDefault="00A151B3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C622EF" w:rsidRDefault="00C622EF" w:rsidP="007012EB">
      <w:pPr>
        <w:outlineLvl w:val="1"/>
      </w:pPr>
    </w:p>
    <w:p w:rsidR="00A151B3" w:rsidRDefault="00A151B3" w:rsidP="006F45E6">
      <w:pPr>
        <w:jc w:val="right"/>
        <w:outlineLvl w:val="1"/>
      </w:pPr>
    </w:p>
    <w:p w:rsidR="00A151B3" w:rsidRDefault="00A151B3" w:rsidP="006F45E6">
      <w:pPr>
        <w:jc w:val="right"/>
        <w:outlineLvl w:val="1"/>
      </w:pPr>
    </w:p>
    <w:p w:rsidR="0073665D" w:rsidRDefault="00A151B3" w:rsidP="00A151B3">
      <w:pPr>
        <w:outlineLvl w:val="1"/>
      </w:pPr>
      <w:r>
        <w:t xml:space="preserve">                                                                                                                                               </w:t>
      </w:r>
    </w:p>
    <w:p w:rsidR="0073665D" w:rsidRDefault="0073665D" w:rsidP="00A151B3">
      <w:pPr>
        <w:outlineLvl w:val="1"/>
      </w:pPr>
    </w:p>
    <w:p w:rsidR="0073665D" w:rsidRDefault="0073665D" w:rsidP="00A151B3">
      <w:pPr>
        <w:outlineLvl w:val="1"/>
      </w:pPr>
    </w:p>
    <w:p w:rsidR="0073665D" w:rsidRDefault="0073665D" w:rsidP="00A151B3">
      <w:pPr>
        <w:outlineLvl w:val="1"/>
      </w:pPr>
    </w:p>
    <w:p w:rsidR="0073665D" w:rsidRDefault="0073665D" w:rsidP="00A151B3">
      <w:pPr>
        <w:outlineLvl w:val="1"/>
      </w:pPr>
    </w:p>
    <w:p w:rsidR="006F45E6" w:rsidRPr="002D7063" w:rsidRDefault="0073665D" w:rsidP="0073665D">
      <w:pPr>
        <w:jc w:val="center"/>
        <w:outlineLvl w:val="1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</w:t>
      </w:r>
      <w:r w:rsidR="00A151B3">
        <w:t xml:space="preserve">   </w:t>
      </w:r>
      <w:r w:rsidR="006F45E6" w:rsidRPr="002D7063">
        <w:rPr>
          <w:sz w:val="24"/>
          <w:szCs w:val="24"/>
        </w:rPr>
        <w:t>Приложение № 3</w:t>
      </w:r>
    </w:p>
    <w:p w:rsidR="006F45E6" w:rsidRPr="002D7063" w:rsidRDefault="006F45E6" w:rsidP="006F45E6">
      <w:pPr>
        <w:suppressAutoHyphens/>
        <w:ind w:left="10206"/>
        <w:rPr>
          <w:sz w:val="24"/>
          <w:szCs w:val="24"/>
        </w:rPr>
      </w:pPr>
      <w:r w:rsidRPr="002D7063">
        <w:rPr>
          <w:sz w:val="24"/>
          <w:szCs w:val="24"/>
          <w:lang w:eastAsia="ar-SA"/>
        </w:rPr>
        <w:t>к муниципальной  программе «</w:t>
      </w:r>
      <w:r w:rsidRPr="002D7063">
        <w:rPr>
          <w:sz w:val="24"/>
          <w:szCs w:val="24"/>
        </w:rPr>
        <w:t>Устойчивое развитие  территории  муниципального образования</w:t>
      </w:r>
    </w:p>
    <w:p w:rsidR="006F45E6" w:rsidRPr="002D7063" w:rsidRDefault="00CF0967" w:rsidP="006F45E6">
      <w:pPr>
        <w:suppressAutoHyphens/>
        <w:ind w:left="10206"/>
        <w:rPr>
          <w:sz w:val="24"/>
          <w:szCs w:val="24"/>
          <w:lang w:eastAsia="ar-SA"/>
        </w:rPr>
      </w:pPr>
      <w:r w:rsidRPr="002D7063">
        <w:rPr>
          <w:sz w:val="24"/>
          <w:szCs w:val="24"/>
        </w:rPr>
        <w:t>Совхозный</w:t>
      </w:r>
      <w:r w:rsidR="006F45E6" w:rsidRPr="002D7063">
        <w:rPr>
          <w:sz w:val="24"/>
          <w:szCs w:val="24"/>
        </w:rPr>
        <w:t xml:space="preserve"> сельсовет </w:t>
      </w:r>
      <w:proofErr w:type="spellStart"/>
      <w:r w:rsidRPr="002D7063">
        <w:rPr>
          <w:sz w:val="24"/>
          <w:szCs w:val="24"/>
        </w:rPr>
        <w:t>Адамовского</w:t>
      </w:r>
      <w:proofErr w:type="spellEnd"/>
      <w:r w:rsidR="00B6144C">
        <w:rPr>
          <w:sz w:val="24"/>
          <w:szCs w:val="24"/>
        </w:rPr>
        <w:t xml:space="preserve"> </w:t>
      </w:r>
      <w:r w:rsidR="006F45E6" w:rsidRPr="002D7063">
        <w:rPr>
          <w:sz w:val="24"/>
          <w:szCs w:val="24"/>
        </w:rPr>
        <w:t>района Оре</w:t>
      </w:r>
      <w:r w:rsidR="00BC56E6">
        <w:rPr>
          <w:sz w:val="24"/>
          <w:szCs w:val="24"/>
        </w:rPr>
        <w:t>нбургской области на 2019 - 2024</w:t>
      </w:r>
      <w:r w:rsidR="006F45E6" w:rsidRPr="002D7063">
        <w:rPr>
          <w:sz w:val="24"/>
          <w:szCs w:val="24"/>
        </w:rPr>
        <w:t xml:space="preserve"> годы».</w:t>
      </w:r>
    </w:p>
    <w:p w:rsidR="006F45E6" w:rsidRPr="002D7063" w:rsidRDefault="006F45E6" w:rsidP="006F45E6">
      <w:pPr>
        <w:jc w:val="both"/>
        <w:rPr>
          <w:sz w:val="24"/>
          <w:szCs w:val="24"/>
        </w:rPr>
      </w:pPr>
    </w:p>
    <w:p w:rsidR="006F45E6" w:rsidRPr="002D7063" w:rsidRDefault="006F45E6" w:rsidP="006F45E6">
      <w:pPr>
        <w:jc w:val="center"/>
        <w:rPr>
          <w:b/>
          <w:bCs/>
        </w:rPr>
      </w:pPr>
      <w:r w:rsidRPr="002D7063">
        <w:rPr>
          <w:b/>
          <w:bCs/>
        </w:rPr>
        <w:t>РЕСУРСНОЕ ОБЕСПЕЧЕНИЕ</w:t>
      </w:r>
    </w:p>
    <w:p w:rsidR="006F45E6" w:rsidRPr="002D7063" w:rsidRDefault="006F45E6" w:rsidP="006F45E6">
      <w:pPr>
        <w:jc w:val="center"/>
        <w:rPr>
          <w:b/>
          <w:bCs/>
        </w:rPr>
      </w:pPr>
      <w:r w:rsidRPr="002D7063">
        <w:rPr>
          <w:b/>
          <w:bCs/>
        </w:rPr>
        <w:t>реализации муниципальной программы</w:t>
      </w:r>
    </w:p>
    <w:p w:rsidR="006F45E6" w:rsidRPr="00A151B3" w:rsidRDefault="006F45E6" w:rsidP="006F45E6">
      <w:pPr>
        <w:jc w:val="center"/>
        <w:rPr>
          <w:b/>
          <w:bCs/>
        </w:rPr>
      </w:pPr>
      <w:r w:rsidRPr="002D7063">
        <w:rPr>
          <w:b/>
          <w:bCs/>
        </w:rPr>
        <w:t xml:space="preserve">«Устойчивое развитие территории муниципального образования </w:t>
      </w:r>
      <w:r w:rsidR="00CF0967" w:rsidRPr="002D7063">
        <w:rPr>
          <w:b/>
          <w:bCs/>
        </w:rPr>
        <w:t>Совхозный</w:t>
      </w:r>
      <w:r w:rsidR="00CF0967">
        <w:rPr>
          <w:b/>
          <w:bCs/>
        </w:rPr>
        <w:t xml:space="preserve"> сельсовет </w:t>
      </w:r>
      <w:proofErr w:type="spellStart"/>
      <w:r w:rsidR="00CF0967">
        <w:rPr>
          <w:b/>
          <w:bCs/>
        </w:rPr>
        <w:t>Адамовского</w:t>
      </w:r>
      <w:proofErr w:type="spellEnd"/>
      <w:r w:rsidRPr="00A151B3">
        <w:rPr>
          <w:b/>
          <w:bCs/>
        </w:rPr>
        <w:t xml:space="preserve"> рай</w:t>
      </w:r>
      <w:r w:rsidR="00797D0A">
        <w:rPr>
          <w:b/>
          <w:bCs/>
        </w:rPr>
        <w:t>она Оренбургской области на 2019-2024</w:t>
      </w:r>
      <w:r w:rsidRPr="00A151B3">
        <w:rPr>
          <w:b/>
          <w:bCs/>
        </w:rPr>
        <w:t xml:space="preserve"> годы».</w:t>
      </w:r>
    </w:p>
    <w:p w:rsidR="006F45E6" w:rsidRPr="00CD1CB4" w:rsidRDefault="006F45E6" w:rsidP="006F45E6">
      <w:pPr>
        <w:jc w:val="right"/>
        <w:rPr>
          <w:sz w:val="20"/>
          <w:szCs w:val="20"/>
        </w:rPr>
      </w:pPr>
      <w:r w:rsidRPr="00CD1CB4">
        <w:rPr>
          <w:sz w:val="20"/>
          <w:szCs w:val="20"/>
        </w:rPr>
        <w:t>(тыс. рублей)</w:t>
      </w:r>
    </w:p>
    <w:tbl>
      <w:tblPr>
        <w:tblW w:w="154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2"/>
        <w:gridCol w:w="1373"/>
        <w:gridCol w:w="2579"/>
        <w:gridCol w:w="1390"/>
        <w:gridCol w:w="709"/>
        <w:gridCol w:w="992"/>
        <w:gridCol w:w="1134"/>
        <w:gridCol w:w="992"/>
        <w:gridCol w:w="1134"/>
        <w:gridCol w:w="992"/>
        <w:gridCol w:w="1134"/>
        <w:gridCol w:w="1134"/>
        <w:gridCol w:w="1174"/>
      </w:tblGrid>
      <w:tr w:rsidR="00894632" w:rsidRPr="00F33119" w:rsidTr="004E5030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F331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311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3311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3311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F33119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F33119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F33119">
              <w:rPr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F3311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33119" w:rsidRDefault="00894632" w:rsidP="0030655A">
            <w:pPr>
              <w:rPr>
                <w:b/>
                <w:bCs/>
                <w:sz w:val="20"/>
                <w:szCs w:val="20"/>
              </w:rPr>
            </w:pPr>
            <w:r w:rsidRPr="00F33119">
              <w:rPr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894632" w:rsidRPr="00F33119" w:rsidTr="00894632">
        <w:trPr>
          <w:trHeight w:val="2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F33119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33119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F33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3119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Pr="00F33119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F3311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Pr="00C923D5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Pr="00C923D5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Pr="00C923D5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4632" w:rsidRPr="0030655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894632" w:rsidRPr="00F33119" w:rsidTr="0089463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33119" w:rsidRDefault="00894632" w:rsidP="00E72713">
            <w:pPr>
              <w:jc w:val="center"/>
              <w:rPr>
                <w:sz w:val="20"/>
                <w:szCs w:val="20"/>
              </w:rPr>
            </w:pPr>
            <w:r w:rsidRPr="00F33119">
              <w:rPr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33119" w:rsidRDefault="00894632" w:rsidP="00E72713">
            <w:pPr>
              <w:jc w:val="center"/>
              <w:rPr>
                <w:sz w:val="20"/>
                <w:szCs w:val="20"/>
              </w:rPr>
            </w:pPr>
            <w:r w:rsidRPr="00F33119">
              <w:rPr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33119" w:rsidRDefault="00894632" w:rsidP="00E72713">
            <w:pPr>
              <w:jc w:val="center"/>
              <w:rPr>
                <w:sz w:val="20"/>
                <w:szCs w:val="20"/>
              </w:rPr>
            </w:pPr>
            <w:r w:rsidRPr="00F33119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33119" w:rsidRDefault="00894632" w:rsidP="00E72713">
            <w:pPr>
              <w:jc w:val="center"/>
              <w:rPr>
                <w:sz w:val="20"/>
                <w:szCs w:val="20"/>
              </w:rPr>
            </w:pPr>
            <w:r w:rsidRPr="00F3311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33119" w:rsidRDefault="00894632" w:rsidP="00E72713">
            <w:pPr>
              <w:jc w:val="center"/>
              <w:rPr>
                <w:sz w:val="20"/>
                <w:szCs w:val="20"/>
              </w:rPr>
            </w:pPr>
            <w:r w:rsidRPr="00F3311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33119" w:rsidRDefault="00894632" w:rsidP="00E72713">
            <w:pPr>
              <w:jc w:val="center"/>
              <w:rPr>
                <w:sz w:val="20"/>
                <w:szCs w:val="20"/>
              </w:rPr>
            </w:pPr>
            <w:r w:rsidRPr="00F331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33119" w:rsidRDefault="00894632" w:rsidP="00E72713">
            <w:pPr>
              <w:jc w:val="center"/>
              <w:rPr>
                <w:sz w:val="20"/>
                <w:szCs w:val="20"/>
              </w:rPr>
            </w:pPr>
            <w:r w:rsidRPr="00F3311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33119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33119" w:rsidRDefault="001C2287" w:rsidP="001C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E1DBA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94632" w:rsidRPr="00F33119" w:rsidTr="00894632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30655A">
            <w:pPr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Совхозный</w:t>
            </w:r>
            <w:r w:rsidR="0073665D"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сельсовет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Адамовский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9239B" w:rsidRDefault="00BB0DAB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239B" w:rsidRDefault="00BB0DAB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9239B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239B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9239B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5005,0</w:t>
            </w:r>
          </w:p>
        </w:tc>
      </w:tr>
      <w:tr w:rsidR="00894632" w:rsidRPr="00F33119" w:rsidTr="00894632">
        <w:trPr>
          <w:trHeight w:val="2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3065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МО Совхозный </w:t>
            </w:r>
            <w:r w:rsidRPr="00BE1DBA">
              <w:rPr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9239B" w:rsidRDefault="00BB0DAB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239B" w:rsidRDefault="00BB0DAB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9239B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239B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9239B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5005,0</w:t>
            </w:r>
          </w:p>
        </w:tc>
      </w:tr>
      <w:tr w:rsidR="00894632" w:rsidRPr="00F33119" w:rsidTr="00894632">
        <w:trPr>
          <w:trHeight w:val="4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7D1490">
            <w:pPr>
              <w:rPr>
                <w:b/>
                <w:bCs/>
                <w:sz w:val="20"/>
                <w:szCs w:val="20"/>
              </w:rPr>
            </w:pP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r w:rsidR="0073665D">
              <w:rPr>
                <w:b/>
                <w:sz w:val="20"/>
                <w:szCs w:val="20"/>
              </w:rPr>
              <w:t>реализа</w:t>
            </w:r>
            <w:r w:rsidRPr="00A151B3">
              <w:rPr>
                <w:b/>
                <w:sz w:val="20"/>
                <w:szCs w:val="20"/>
              </w:rPr>
              <w:t xml:space="preserve">ции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r>
              <w:rPr>
                <w:b/>
                <w:bCs/>
                <w:spacing w:val="11"/>
                <w:sz w:val="20"/>
                <w:szCs w:val="20"/>
              </w:rPr>
              <w:t>Совхозный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b/>
                <w:bCs/>
                <w:spacing w:val="11"/>
                <w:sz w:val="20"/>
                <w:szCs w:val="20"/>
              </w:rPr>
              <w:t>Адамовского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</w:t>
            </w:r>
            <w:r>
              <w:rPr>
                <w:b/>
                <w:bCs/>
                <w:spacing w:val="11"/>
                <w:sz w:val="20"/>
                <w:szCs w:val="20"/>
              </w:rPr>
              <w:t>она Оренбургской 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0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E1DBA" w:rsidRDefault="00894632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A87F66" w:rsidRDefault="00BB0DAB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87F66" w:rsidRDefault="00BB0DAB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A87F66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87F66" w:rsidRDefault="00BB0DAB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5A751C" w:rsidRDefault="00BB0DAB" w:rsidP="00FC7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2100,0</w:t>
            </w:r>
          </w:p>
        </w:tc>
      </w:tr>
      <w:tr w:rsidR="00BB0DAB" w:rsidRPr="00F33119" w:rsidTr="00894632">
        <w:trPr>
          <w:trHeight w:val="42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9875F4" w:rsidRDefault="00BB0DAB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9875F4" w:rsidRDefault="00BB0DAB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9875F4" w:rsidRDefault="00BB0DAB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Default="00BB0DAB" w:rsidP="007D14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МО Совхозный </w:t>
            </w:r>
            <w:r w:rsidRPr="00BE1DBA">
              <w:rPr>
                <w:b/>
                <w:bCs/>
                <w:sz w:val="20"/>
                <w:szCs w:val="20"/>
              </w:rPr>
              <w:t>сельсовет</w:t>
            </w:r>
          </w:p>
          <w:p w:rsidR="0073665D" w:rsidRDefault="0073665D" w:rsidP="007D1490">
            <w:pPr>
              <w:rPr>
                <w:b/>
                <w:bCs/>
                <w:sz w:val="20"/>
                <w:szCs w:val="20"/>
              </w:rPr>
            </w:pPr>
          </w:p>
          <w:p w:rsidR="0073665D" w:rsidRDefault="0073665D" w:rsidP="007D1490">
            <w:pPr>
              <w:rPr>
                <w:b/>
                <w:bCs/>
                <w:sz w:val="20"/>
                <w:szCs w:val="20"/>
              </w:rPr>
            </w:pPr>
          </w:p>
          <w:p w:rsidR="0073665D" w:rsidRDefault="0073665D" w:rsidP="007D1490">
            <w:pPr>
              <w:rPr>
                <w:b/>
                <w:bCs/>
                <w:sz w:val="20"/>
                <w:szCs w:val="20"/>
              </w:rPr>
            </w:pPr>
          </w:p>
          <w:p w:rsidR="0073665D" w:rsidRDefault="0073665D" w:rsidP="007D1490">
            <w:pPr>
              <w:rPr>
                <w:b/>
                <w:bCs/>
                <w:sz w:val="20"/>
                <w:szCs w:val="20"/>
              </w:rPr>
            </w:pPr>
          </w:p>
          <w:p w:rsidR="0073665D" w:rsidRDefault="0073665D" w:rsidP="007D1490">
            <w:pPr>
              <w:rPr>
                <w:b/>
                <w:bCs/>
                <w:sz w:val="20"/>
                <w:szCs w:val="20"/>
              </w:rPr>
            </w:pPr>
          </w:p>
          <w:p w:rsidR="0073665D" w:rsidRDefault="0073665D" w:rsidP="007D1490">
            <w:pPr>
              <w:rPr>
                <w:b/>
                <w:bCs/>
                <w:sz w:val="20"/>
                <w:szCs w:val="20"/>
              </w:rPr>
            </w:pPr>
          </w:p>
          <w:p w:rsidR="0073665D" w:rsidRDefault="0073665D" w:rsidP="007D1490">
            <w:pPr>
              <w:rPr>
                <w:b/>
                <w:bCs/>
                <w:sz w:val="20"/>
                <w:szCs w:val="20"/>
              </w:rPr>
            </w:pPr>
          </w:p>
          <w:p w:rsidR="0073665D" w:rsidRPr="00BE1DBA" w:rsidRDefault="0073665D" w:rsidP="007D1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BE1DBA" w:rsidRDefault="00BB0DAB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BE1DBA" w:rsidRDefault="00BB0DAB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BE1DBA" w:rsidRDefault="00BB0DAB" w:rsidP="00E7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BE1DB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A87F66" w:rsidRDefault="00BB0DAB" w:rsidP="00BB0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87F66" w:rsidRDefault="00BB0DAB" w:rsidP="00BB0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Default="00BB0DAB" w:rsidP="00BB0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A87F66" w:rsidRDefault="00BB0DAB" w:rsidP="00BB0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87F66" w:rsidRDefault="00BB0DAB" w:rsidP="00BB0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5A751C" w:rsidRDefault="00BB0DAB" w:rsidP="00BB0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2100,0</w:t>
            </w:r>
          </w:p>
        </w:tc>
      </w:tr>
      <w:tr w:rsidR="00BB0DAB" w:rsidRPr="00F33119" w:rsidTr="00894632">
        <w:trPr>
          <w:trHeight w:val="17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9875F4" w:rsidRDefault="00BB0DAB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9875F4" w:rsidRDefault="00BB0DAB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72352C" w:rsidRDefault="00BB0DAB" w:rsidP="00E72713">
            <w:pPr>
              <w:rPr>
                <w:b/>
                <w:bCs/>
                <w:sz w:val="20"/>
                <w:szCs w:val="20"/>
              </w:rPr>
            </w:pPr>
            <w:r w:rsidRPr="0072352C">
              <w:rPr>
                <w:kern w:val="2"/>
                <w:sz w:val="20"/>
                <w:szCs w:val="20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151B3" w:rsidRDefault="00BB0DAB" w:rsidP="00E72713">
            <w:pPr>
              <w:rPr>
                <w:bCs/>
                <w:sz w:val="20"/>
                <w:szCs w:val="20"/>
              </w:rPr>
            </w:pPr>
            <w:r w:rsidRPr="00A151B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151B3" w:rsidRDefault="00BB0DAB" w:rsidP="00E72713">
            <w:pPr>
              <w:jc w:val="center"/>
              <w:rPr>
                <w:bCs/>
                <w:sz w:val="20"/>
                <w:szCs w:val="20"/>
              </w:rPr>
            </w:pPr>
            <w:r w:rsidRPr="00A151B3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151B3" w:rsidRDefault="00BB0DAB" w:rsidP="00E72713">
            <w:pPr>
              <w:jc w:val="center"/>
              <w:rPr>
                <w:bCs/>
                <w:sz w:val="20"/>
                <w:szCs w:val="20"/>
              </w:rPr>
            </w:pPr>
            <w:r w:rsidRPr="00A151B3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151B3" w:rsidRDefault="00BB0DAB" w:rsidP="00E72713">
            <w:pPr>
              <w:jc w:val="center"/>
              <w:rPr>
                <w:bCs/>
                <w:sz w:val="20"/>
                <w:szCs w:val="20"/>
              </w:rPr>
            </w:pPr>
            <w:r w:rsidRPr="00A151B3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1960,0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1980,0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2000,0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2100,0</w:t>
            </w:r>
          </w:p>
        </w:tc>
      </w:tr>
      <w:tr w:rsidR="00BB0DAB" w:rsidRPr="00F33119" w:rsidTr="00894632">
        <w:trPr>
          <w:trHeight w:val="42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9875F4" w:rsidRDefault="00BB0DAB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9875F4" w:rsidRDefault="00BB0DAB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9875F4" w:rsidRDefault="00BB0DAB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151B3" w:rsidRDefault="00BB0DAB" w:rsidP="003109D2">
            <w:pPr>
              <w:rPr>
                <w:bCs/>
                <w:sz w:val="20"/>
                <w:szCs w:val="20"/>
              </w:rPr>
            </w:pPr>
            <w:r w:rsidRPr="00A151B3">
              <w:rPr>
                <w:bCs/>
                <w:sz w:val="20"/>
                <w:szCs w:val="20"/>
              </w:rPr>
              <w:t xml:space="preserve">Администрация МО </w:t>
            </w:r>
            <w:r>
              <w:rPr>
                <w:bCs/>
                <w:sz w:val="20"/>
                <w:szCs w:val="20"/>
              </w:rPr>
              <w:t xml:space="preserve">Совхозный </w:t>
            </w:r>
            <w:r w:rsidRPr="00A151B3">
              <w:rPr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151B3" w:rsidRDefault="00BB0DAB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151B3" w:rsidRDefault="00BB0DAB" w:rsidP="00E72713">
            <w:pPr>
              <w:jc w:val="center"/>
              <w:rPr>
                <w:bCs/>
                <w:sz w:val="20"/>
                <w:szCs w:val="20"/>
              </w:rPr>
            </w:pPr>
            <w:r w:rsidRPr="00A151B3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A151B3" w:rsidRDefault="00BB0DAB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4С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1960,0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1980,0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0DAB" w:rsidRPr="00BB0DAB" w:rsidRDefault="00BB0DAB" w:rsidP="00BB0DAB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2000,0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B" w:rsidRPr="00BB0DAB" w:rsidRDefault="00BB0DAB" w:rsidP="00BB0DAB">
            <w:pPr>
              <w:jc w:val="center"/>
              <w:rPr>
                <w:sz w:val="24"/>
                <w:szCs w:val="24"/>
              </w:rPr>
            </w:pPr>
            <w:r w:rsidRPr="00BB0DAB">
              <w:rPr>
                <w:sz w:val="24"/>
                <w:szCs w:val="24"/>
              </w:rPr>
              <w:t>2100,0</w:t>
            </w:r>
          </w:p>
        </w:tc>
      </w:tr>
      <w:tr w:rsidR="00894632" w:rsidRPr="00F33119" w:rsidTr="00894632">
        <w:trPr>
          <w:trHeight w:val="42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 w:rsidRPr="006E2B8A">
              <w:rPr>
                <w:bCs/>
                <w:i/>
                <w:sz w:val="20"/>
                <w:szCs w:val="20"/>
              </w:rPr>
              <w:t>Мероприятие 1.1.1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 w:rsidRPr="006E2B8A">
              <w:rPr>
                <w:bCs/>
                <w:i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4С 1 01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BB0DAB" w:rsidP="00BB0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C56389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BB0D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C56389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B0DAB" w:rsidRDefault="0096055B" w:rsidP="00FC74EF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B0DAB" w:rsidRDefault="0096055B" w:rsidP="00FC74EF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448,0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B0DAB" w:rsidRDefault="0096055B" w:rsidP="00FC74EF">
            <w:pPr>
              <w:jc w:val="center"/>
              <w:rPr>
                <w:sz w:val="20"/>
                <w:szCs w:val="20"/>
              </w:rPr>
            </w:pPr>
            <w:r w:rsidRPr="00BB0DAB">
              <w:rPr>
                <w:sz w:val="20"/>
                <w:szCs w:val="20"/>
              </w:rPr>
              <w:t>448,0</w:t>
            </w:r>
          </w:p>
        </w:tc>
      </w:tr>
      <w:tr w:rsidR="00894632" w:rsidRPr="00F33119" w:rsidTr="00894632">
        <w:trPr>
          <w:trHeight w:val="42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Мероприятие</w:t>
            </w:r>
          </w:p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1.1.2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Центральный аппарат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4С1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32" w:rsidRPr="00F33119" w:rsidTr="00894632">
        <w:trPr>
          <w:trHeight w:val="42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Мероприятие 1.1.3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 w:rsidRPr="006E2B8A">
              <w:rPr>
                <w:bCs/>
                <w:i/>
                <w:sz w:val="20"/>
                <w:szCs w:val="20"/>
              </w:rPr>
              <w:t>Центральный аппарат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4С 1 01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0DAB">
              <w:rPr>
                <w:sz w:val="20"/>
                <w:szCs w:val="20"/>
              </w:rPr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BB0DAB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BB0DA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BB0DA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BB0DA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BB0DA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</w:tc>
      </w:tr>
      <w:tr w:rsidR="00894632" w:rsidRPr="00F33119" w:rsidTr="00894632">
        <w:trPr>
          <w:trHeight w:val="42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Мероприятие</w:t>
            </w:r>
          </w:p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1.1.4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4С 1 01 70950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94632" w:rsidRPr="00F33119" w:rsidTr="00894632">
        <w:trPr>
          <w:trHeight w:val="42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Мероприятие </w:t>
            </w:r>
          </w:p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1.1.5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4С 1 01 70950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94632" w:rsidRPr="00F33119" w:rsidTr="00894632">
        <w:trPr>
          <w:trHeight w:val="42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Мероприятие 1.1.6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6E2B8A" w:rsidRDefault="00894632" w:rsidP="00E72713">
            <w:pPr>
              <w:rPr>
                <w:bCs/>
                <w:i/>
                <w:sz w:val="20"/>
                <w:szCs w:val="20"/>
              </w:rPr>
            </w:pPr>
            <w:r w:rsidRPr="00994DE6">
              <w:rPr>
                <w:bCs/>
                <w:i/>
                <w:sz w:val="20"/>
                <w:szCs w:val="20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4С 1 01 90030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94632" w:rsidRPr="00F33119" w:rsidTr="00894632">
        <w:trPr>
          <w:trHeight w:val="42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Мероприятие 1.1.7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94DE6" w:rsidRDefault="00894632" w:rsidP="00E72713">
            <w:pPr>
              <w:rPr>
                <w:bCs/>
                <w:i/>
                <w:sz w:val="20"/>
                <w:szCs w:val="20"/>
              </w:rPr>
            </w:pPr>
            <w:r w:rsidRPr="00994DE6">
              <w:rPr>
                <w:bCs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4С 1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D02E6C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96055B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94632" w:rsidRPr="00F33119" w:rsidTr="00894632">
        <w:trPr>
          <w:trHeight w:val="3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Pr="009875F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72352C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4A7D28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bCs/>
                <w:sz w:val="20"/>
                <w:szCs w:val="20"/>
              </w:rPr>
              <w:t>жизнедеятельности населения муниципального образования Совхозный сельсовет на 2018 – 2020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060D03" w:rsidRDefault="00D02E6C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060D03" w:rsidRDefault="00D02E6C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946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060D03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060D03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060D03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894632" w:rsidRPr="00F33119" w:rsidTr="00894632">
        <w:trPr>
          <w:trHeight w:val="33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МО Совхозный </w:t>
            </w:r>
            <w:r w:rsidRPr="00BE1DBA">
              <w:rPr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73879" w:rsidRDefault="00894632" w:rsidP="00A7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060D03" w:rsidRDefault="00D02E6C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060D03" w:rsidRDefault="00D02E6C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060D03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060D03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060D03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D02E6C" w:rsidRPr="00F33119" w:rsidTr="00894632">
        <w:trPr>
          <w:trHeight w:val="22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476FC3" w:rsidRDefault="00D02E6C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723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72352C" w:rsidRDefault="00D02E6C" w:rsidP="007235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2352C">
              <w:rPr>
                <w:rFonts w:eastAsia="Calibri"/>
                <w:sz w:val="20"/>
                <w:szCs w:val="20"/>
                <w:lang w:eastAsia="en-US"/>
              </w:rPr>
              <w:t>Обеспечение безопасности жизнедеятельности населения</w:t>
            </w:r>
          </w:p>
          <w:p w:rsidR="00D02E6C" w:rsidRPr="00B651A7" w:rsidRDefault="00D02E6C" w:rsidP="00E7271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F33119" w:rsidRDefault="00D02E6C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B651A7" w:rsidRDefault="00D02E6C" w:rsidP="00E72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B651A7" w:rsidRDefault="00D02E6C" w:rsidP="00E72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B651A7" w:rsidRDefault="00D02E6C" w:rsidP="00E72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400,0</w:t>
            </w:r>
          </w:p>
        </w:tc>
      </w:tr>
      <w:tr w:rsidR="00D02E6C" w:rsidRPr="00F33119" w:rsidTr="00894632">
        <w:trPr>
          <w:trHeight w:val="61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B651A7" w:rsidRDefault="00D02E6C" w:rsidP="00E7271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F33119" w:rsidRDefault="00D02E6C" w:rsidP="00E7271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МО Совхозный </w:t>
            </w:r>
            <w:r w:rsidRPr="00BE1DBA">
              <w:rPr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rPr>
                <w:sz w:val="20"/>
                <w:szCs w:val="20"/>
              </w:rPr>
            </w:pPr>
          </w:p>
          <w:p w:rsidR="00D02E6C" w:rsidRPr="00973879" w:rsidRDefault="00D02E6C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jc w:val="center"/>
              <w:rPr>
                <w:sz w:val="20"/>
                <w:szCs w:val="20"/>
              </w:rPr>
            </w:pPr>
          </w:p>
          <w:p w:rsidR="00D02E6C" w:rsidRPr="00060D03" w:rsidRDefault="00D02E6C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060D03">
            <w:pPr>
              <w:jc w:val="center"/>
              <w:rPr>
                <w:sz w:val="20"/>
                <w:szCs w:val="20"/>
              </w:rPr>
            </w:pPr>
          </w:p>
          <w:p w:rsidR="00D02E6C" w:rsidRPr="00060D03" w:rsidRDefault="00D02E6C" w:rsidP="00060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400,0</w:t>
            </w:r>
          </w:p>
        </w:tc>
      </w:tr>
      <w:tr w:rsidR="00D02E6C" w:rsidRPr="00F33119" w:rsidTr="00894632">
        <w:trPr>
          <w:trHeight w:val="6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B9371D" w:rsidRDefault="00D02E6C" w:rsidP="009E77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Мероприятие2</w:t>
            </w:r>
            <w:r w:rsidRPr="00B9371D">
              <w:rPr>
                <w:i/>
                <w:sz w:val="20"/>
                <w:szCs w:val="20"/>
              </w:rPr>
              <w:t>3.1.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rPr>
                <w:i/>
                <w:sz w:val="20"/>
                <w:szCs w:val="20"/>
              </w:rPr>
            </w:pPr>
          </w:p>
          <w:p w:rsidR="00D02E6C" w:rsidRPr="00B9371D" w:rsidRDefault="00D02E6C" w:rsidP="00E72713">
            <w:pPr>
              <w:rPr>
                <w:i/>
                <w:sz w:val="20"/>
                <w:szCs w:val="20"/>
              </w:rPr>
            </w:pPr>
            <w:r w:rsidRPr="00B9371D">
              <w:rPr>
                <w:i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A151B3" w:rsidRDefault="00D02E6C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rPr>
                <w:sz w:val="20"/>
                <w:szCs w:val="20"/>
              </w:rPr>
            </w:pPr>
          </w:p>
          <w:p w:rsidR="00D02E6C" w:rsidRPr="00B9371D" w:rsidRDefault="00D02E6C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jc w:val="center"/>
              <w:rPr>
                <w:sz w:val="20"/>
                <w:szCs w:val="20"/>
              </w:rPr>
            </w:pPr>
          </w:p>
          <w:p w:rsidR="00D02E6C" w:rsidRPr="00B9371D" w:rsidRDefault="00D02E6C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jc w:val="center"/>
              <w:rPr>
                <w:sz w:val="20"/>
                <w:szCs w:val="20"/>
              </w:rPr>
            </w:pPr>
          </w:p>
          <w:p w:rsidR="00D02E6C" w:rsidRDefault="00D02E6C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2 01 70090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400,0</w:t>
            </w:r>
          </w:p>
        </w:tc>
      </w:tr>
      <w:tr w:rsidR="00894632" w:rsidRPr="00F33119" w:rsidTr="00894632">
        <w:trPr>
          <w:trHeight w:val="22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9875F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72352C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D74D3F" w:rsidRDefault="00894632" w:rsidP="00A73A62">
            <w:pPr>
              <w:rPr>
                <w:b/>
                <w:bCs/>
                <w:sz w:val="20"/>
                <w:szCs w:val="20"/>
              </w:rPr>
            </w:pP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 w:rsidRPr="00D74D3F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Совхозный сельсовет на 2018-2020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884A9D" w:rsidRDefault="00D02E6C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884A9D" w:rsidRDefault="00D02E6C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884A9D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884A9D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884A9D" w:rsidRDefault="00D02E6C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460,0</w:t>
            </w:r>
          </w:p>
        </w:tc>
      </w:tr>
      <w:tr w:rsidR="00D02E6C" w:rsidRPr="00F33119" w:rsidTr="00894632">
        <w:trPr>
          <w:trHeight w:val="33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9875F4" w:rsidRDefault="00D02E6C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9875F4" w:rsidRDefault="00D02E6C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9875F4" w:rsidRDefault="00D02E6C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9875F4" w:rsidRDefault="00D02E6C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МО Совхозный </w:t>
            </w:r>
            <w:r w:rsidRPr="00BE1DBA">
              <w:rPr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A73A62" w:rsidRDefault="00D02E6C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9875F4" w:rsidRDefault="00D02E6C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9875F4" w:rsidRDefault="00D02E6C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884A9D" w:rsidRDefault="00D02E6C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884A9D" w:rsidRDefault="00D02E6C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Default="00D02E6C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884A9D" w:rsidRDefault="00D02E6C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884A9D" w:rsidRDefault="00D02E6C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884A9D" w:rsidRDefault="00D02E6C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460,0</w:t>
            </w:r>
          </w:p>
        </w:tc>
      </w:tr>
      <w:tr w:rsidR="00D02E6C" w:rsidRPr="00F33119" w:rsidTr="00894632">
        <w:trPr>
          <w:trHeight w:val="1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CB0B2F" w:rsidRDefault="00D02E6C" w:rsidP="00E727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.1.1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CB0B2F" w:rsidRDefault="00D02E6C" w:rsidP="00723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72352C" w:rsidRDefault="00D02E6C" w:rsidP="00E7271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F33119" w:rsidRDefault="00D02E6C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F874A6" w:rsidRDefault="00D02E6C" w:rsidP="00E72713">
            <w:pPr>
              <w:jc w:val="center"/>
              <w:rPr>
                <w:sz w:val="20"/>
                <w:szCs w:val="20"/>
                <w:lang w:val="en-US"/>
              </w:rPr>
            </w:pPr>
            <w:r w:rsidRPr="00F874A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F874A6" w:rsidRDefault="00D02E6C" w:rsidP="00E72713">
            <w:pPr>
              <w:jc w:val="center"/>
              <w:rPr>
                <w:sz w:val="20"/>
                <w:szCs w:val="20"/>
                <w:lang w:val="en-US"/>
              </w:rPr>
            </w:pPr>
            <w:r w:rsidRPr="00F874A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112DBA" w:rsidRDefault="00D02E6C" w:rsidP="00E72713">
            <w:pPr>
              <w:jc w:val="center"/>
              <w:rPr>
                <w:sz w:val="20"/>
                <w:szCs w:val="20"/>
                <w:lang w:val="en-US"/>
              </w:rPr>
            </w:pPr>
            <w:r w:rsidRPr="00112DB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460,0</w:t>
            </w:r>
          </w:p>
        </w:tc>
      </w:tr>
      <w:tr w:rsidR="00D02E6C" w:rsidRPr="00F33119" w:rsidTr="00894632">
        <w:trPr>
          <w:trHeight w:val="27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Default="00D02E6C" w:rsidP="00E7271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CB0B2F" w:rsidRDefault="00D02E6C" w:rsidP="00E7271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F33119" w:rsidRDefault="00D02E6C" w:rsidP="00E7271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МО Совхозный </w:t>
            </w:r>
            <w:r w:rsidRPr="00BE1DBA">
              <w:rPr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A73A62" w:rsidRDefault="00D02E6C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307248" w:rsidRDefault="00D02E6C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112DBA" w:rsidRDefault="00D02E6C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6C" w:rsidRPr="00D02E6C" w:rsidRDefault="00D02E6C" w:rsidP="0073665D">
            <w:pPr>
              <w:jc w:val="center"/>
              <w:rPr>
                <w:sz w:val="20"/>
                <w:szCs w:val="20"/>
              </w:rPr>
            </w:pPr>
            <w:r w:rsidRPr="00D02E6C">
              <w:rPr>
                <w:sz w:val="20"/>
                <w:szCs w:val="20"/>
              </w:rPr>
              <w:t>460,0</w:t>
            </w:r>
          </w:p>
        </w:tc>
      </w:tr>
      <w:tr w:rsidR="00894632" w:rsidRPr="00F33119" w:rsidTr="00894632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 3</w:t>
            </w:r>
            <w:r w:rsidRPr="00B9371D">
              <w:rPr>
                <w:i/>
                <w:sz w:val="20"/>
                <w:szCs w:val="20"/>
              </w:rPr>
              <w:t>.1.1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rPr>
                <w:i/>
                <w:sz w:val="20"/>
                <w:szCs w:val="20"/>
              </w:rPr>
            </w:pPr>
            <w:r w:rsidRPr="00B9371D">
              <w:rPr>
                <w:i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307248" w:rsidRDefault="00894632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4С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874A6" w:rsidRDefault="00D02E6C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874A6" w:rsidRDefault="00D02E6C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D02E6C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874A6" w:rsidRDefault="00D02E6C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874A6" w:rsidRDefault="00D02E6C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874A6" w:rsidRDefault="00D02E6C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32" w:rsidRPr="00F33119" w:rsidTr="00894632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 3.1.2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rPr>
                <w:i/>
                <w:sz w:val="20"/>
                <w:szCs w:val="20"/>
              </w:rPr>
            </w:pPr>
            <w:r w:rsidRPr="007B629A">
              <w:rPr>
                <w:i/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3 01 70420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874A6" w:rsidRDefault="00D02E6C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874A6" w:rsidRDefault="00D02E6C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D02E6C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874A6" w:rsidRDefault="00D02E6C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874A6" w:rsidRDefault="00D02E6C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874A6" w:rsidRDefault="00D02E6C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894632" w:rsidRPr="00F33119" w:rsidTr="00894632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Default="00894632" w:rsidP="00E727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 3.1.3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7B629A" w:rsidRDefault="00894632" w:rsidP="00E72713">
            <w:pPr>
              <w:rPr>
                <w:i/>
                <w:sz w:val="20"/>
                <w:szCs w:val="20"/>
              </w:rPr>
            </w:pPr>
            <w:r w:rsidRPr="007B629A">
              <w:rPr>
                <w:i/>
                <w:sz w:val="20"/>
                <w:szCs w:val="20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A151B3" w:rsidRDefault="00894632" w:rsidP="00E72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B9371D" w:rsidRDefault="00894632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3 01 70430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874A6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874A6" w:rsidRDefault="00894632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E513A4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874A6" w:rsidRDefault="00E513A4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F874A6" w:rsidRDefault="00E513A4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F874A6" w:rsidRDefault="00E513A4" w:rsidP="00FC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32" w:rsidRPr="00F33119" w:rsidTr="00894632">
        <w:trPr>
          <w:trHeight w:val="270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9875F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8269F9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BE45EA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«Развитие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Совхозный сельсовет на 2018-2020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9875F4" w:rsidRDefault="00894632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9239B" w:rsidRDefault="00E513A4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3A709F" w:rsidRDefault="00E513A4" w:rsidP="004E5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Default="00E513A4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B9239B" w:rsidRDefault="00E513A4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632" w:rsidRPr="003A709F" w:rsidRDefault="00E513A4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2" w:rsidRPr="003A709F" w:rsidRDefault="00E513A4" w:rsidP="00FC7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1950,0</w:t>
            </w:r>
          </w:p>
        </w:tc>
      </w:tr>
      <w:tr w:rsidR="00E513A4" w:rsidRPr="00F33119" w:rsidTr="00894632">
        <w:trPr>
          <w:trHeight w:val="315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МО Совхозный </w:t>
            </w:r>
            <w:r w:rsidRPr="00BE1DBA">
              <w:rPr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B9239B" w:rsidRDefault="00E513A4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3A709F" w:rsidRDefault="00E513A4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Default="00E513A4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B9239B" w:rsidRDefault="00E513A4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3A709F" w:rsidRDefault="00E513A4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3A709F" w:rsidRDefault="00E513A4" w:rsidP="00736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1950,0</w:t>
            </w:r>
          </w:p>
        </w:tc>
      </w:tr>
      <w:tr w:rsidR="00E513A4" w:rsidRPr="00F33119" w:rsidTr="00894632">
        <w:trPr>
          <w:trHeight w:val="21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7279F5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7279F5" w:rsidRDefault="00E513A4" w:rsidP="008269F9">
            <w:pPr>
              <w:tabs>
                <w:tab w:val="left" w:pos="8460"/>
              </w:tabs>
              <w:rPr>
                <w:sz w:val="20"/>
                <w:szCs w:val="20"/>
              </w:rPr>
            </w:pPr>
            <w:r w:rsidRPr="0072352C">
              <w:rPr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F33119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7279F5" w:rsidRDefault="00E513A4" w:rsidP="00E72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7279F5" w:rsidRDefault="00E513A4" w:rsidP="00E72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7279F5" w:rsidRDefault="00E513A4" w:rsidP="00E72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1950,0</w:t>
            </w:r>
          </w:p>
        </w:tc>
      </w:tr>
      <w:tr w:rsidR="00E513A4" w:rsidRPr="00F33119" w:rsidTr="00894632">
        <w:trPr>
          <w:trHeight w:val="78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7279F5" w:rsidRDefault="00E513A4" w:rsidP="00E72713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F33119" w:rsidRDefault="00E513A4" w:rsidP="00E7271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МО Совхозный </w:t>
            </w:r>
            <w:r w:rsidRPr="00BE1DBA">
              <w:rPr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F33119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B651A7" w:rsidRDefault="00E513A4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B651A7" w:rsidRDefault="00E513A4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1950,0</w:t>
            </w:r>
          </w:p>
        </w:tc>
      </w:tr>
      <w:tr w:rsidR="00E513A4" w:rsidRPr="00F33119" w:rsidTr="00894632">
        <w:trPr>
          <w:trHeight w:val="78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</w:t>
            </w:r>
          </w:p>
          <w:p w:rsidR="00E513A4" w:rsidRPr="00716786" w:rsidRDefault="00E513A4" w:rsidP="00E727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716786">
              <w:rPr>
                <w:i/>
                <w:sz w:val="20"/>
                <w:szCs w:val="20"/>
              </w:rPr>
              <w:t>.1.1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716786" w:rsidRDefault="00E513A4" w:rsidP="00E72713">
            <w:pPr>
              <w:tabs>
                <w:tab w:val="left" w:pos="84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Обеспечение деятельности Муниципального   бюджетного учреждения «Сельский </w:t>
            </w:r>
            <w:proofErr w:type="spellStart"/>
            <w:r>
              <w:rPr>
                <w:i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i/>
                <w:sz w:val="20"/>
                <w:szCs w:val="20"/>
              </w:rPr>
              <w:t xml:space="preserve"> центр администрации муниципального образования Совхозный сельсовет </w:t>
            </w:r>
            <w:proofErr w:type="spellStart"/>
            <w:r>
              <w:rPr>
                <w:i/>
                <w:sz w:val="20"/>
                <w:szCs w:val="20"/>
              </w:rPr>
              <w:t>Адамовского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7841DA">
            <w:pPr>
              <w:rPr>
                <w:bCs/>
                <w:sz w:val="20"/>
                <w:szCs w:val="20"/>
              </w:rPr>
            </w:pPr>
            <w:r w:rsidRPr="003A709F">
              <w:rPr>
                <w:bCs/>
                <w:sz w:val="20"/>
                <w:szCs w:val="20"/>
              </w:rPr>
              <w:t xml:space="preserve">Администрация МО </w:t>
            </w:r>
            <w:proofErr w:type="gramStart"/>
            <w:r w:rsidRPr="003A709F">
              <w:rPr>
                <w:bCs/>
                <w:sz w:val="20"/>
                <w:szCs w:val="20"/>
              </w:rPr>
              <w:t>Совхозный</w:t>
            </w:r>
            <w:proofErr w:type="gramEnd"/>
            <w:r w:rsidRPr="003A709F">
              <w:rPr>
                <w:bCs/>
                <w:sz w:val="20"/>
                <w:szCs w:val="20"/>
              </w:rPr>
              <w:t xml:space="preserve"> </w:t>
            </w:r>
          </w:p>
          <w:p w:rsidR="00E513A4" w:rsidRPr="003A709F" w:rsidRDefault="00E513A4" w:rsidP="007841DA">
            <w:pPr>
              <w:rPr>
                <w:bCs/>
                <w:sz w:val="20"/>
                <w:szCs w:val="20"/>
              </w:rPr>
            </w:pPr>
            <w:r w:rsidRPr="003A709F">
              <w:rPr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>
            <w:r w:rsidRPr="006A4C49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4 01 60930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sz w:val="20"/>
                <w:szCs w:val="20"/>
              </w:rPr>
            </w:pPr>
            <w:r w:rsidRPr="00E513A4">
              <w:rPr>
                <w:sz w:val="20"/>
                <w:szCs w:val="20"/>
              </w:rPr>
              <w:t>1950,0</w:t>
            </w:r>
          </w:p>
        </w:tc>
      </w:tr>
      <w:tr w:rsidR="001C2287" w:rsidRPr="00F33119" w:rsidTr="00894632">
        <w:trPr>
          <w:trHeight w:val="27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9875F4" w:rsidRDefault="001C2287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9875F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8269F9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  <w:p w:rsidR="001C2287" w:rsidRPr="009875F4" w:rsidRDefault="001C2287" w:rsidP="008269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9875F4" w:rsidRDefault="001C2287" w:rsidP="00BE45EA">
            <w:pPr>
              <w:tabs>
                <w:tab w:val="left" w:pos="84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 муниципальных служащих Муниципального образования Совхозный сельсовет  на 2018-2020 годы»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9875F4" w:rsidRDefault="001C2287" w:rsidP="00E72713">
            <w:pPr>
              <w:rPr>
                <w:b/>
                <w:bCs/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9875F4" w:rsidRDefault="001C2287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9875F4" w:rsidRDefault="001C2287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9875F4" w:rsidRDefault="001C2287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9875F4" w:rsidRDefault="00E513A4" w:rsidP="004E5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9875F4" w:rsidRDefault="001C2287" w:rsidP="004E5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513A4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E513A4" w:rsidP="00FC7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9875F4" w:rsidRDefault="00E513A4" w:rsidP="00FC7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9875F4" w:rsidRDefault="00E513A4" w:rsidP="00FC7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9875F4" w:rsidRDefault="00E513A4" w:rsidP="00FC7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E513A4" w:rsidRPr="00F33119" w:rsidTr="00894632">
        <w:trPr>
          <w:trHeight w:val="31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tabs>
                <w:tab w:val="left" w:pos="84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МО Совхозный </w:t>
            </w:r>
            <w:r w:rsidRPr="00BE1DBA">
              <w:rPr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BE45EA" w:rsidRDefault="00E513A4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875F4" w:rsidRDefault="00E513A4" w:rsidP="00E72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95,0</w:t>
            </w:r>
          </w:p>
        </w:tc>
      </w:tr>
      <w:tr w:rsidR="00E513A4" w:rsidRPr="00F33119" w:rsidTr="00894632">
        <w:trPr>
          <w:trHeight w:val="25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CB0C40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8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72352C" w:rsidRDefault="00E513A4" w:rsidP="00E72713">
            <w:pPr>
              <w:tabs>
                <w:tab w:val="left" w:pos="8460"/>
              </w:tabs>
              <w:rPr>
                <w:sz w:val="20"/>
                <w:szCs w:val="20"/>
              </w:rPr>
            </w:pPr>
            <w:r w:rsidRPr="009875F4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Дополнительное  пенсионное обеспечение муниципальных служащих </w:t>
            </w:r>
            <w:r w:rsidRPr="009875F4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CB0C40" w:rsidRDefault="00E513A4" w:rsidP="00E72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CB0C40" w:rsidRDefault="00E513A4" w:rsidP="00E72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CB0C40" w:rsidRDefault="00E513A4" w:rsidP="00E72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95,0</w:t>
            </w:r>
          </w:p>
        </w:tc>
      </w:tr>
      <w:tr w:rsidR="00E513A4" w:rsidRPr="00F33119" w:rsidTr="00894632">
        <w:trPr>
          <w:trHeight w:val="2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CB0C40" w:rsidRDefault="00E513A4" w:rsidP="00E72713">
            <w:pPr>
              <w:tabs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1C78FF" w:rsidRDefault="00E513A4" w:rsidP="00E72713">
            <w:pPr>
              <w:rPr>
                <w:bCs/>
                <w:sz w:val="20"/>
                <w:szCs w:val="20"/>
              </w:rPr>
            </w:pPr>
            <w:r w:rsidRPr="001C78FF">
              <w:rPr>
                <w:bCs/>
                <w:sz w:val="20"/>
                <w:szCs w:val="20"/>
              </w:rPr>
              <w:t>Администрация МО Совхозный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BE45EA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BE45EA" w:rsidRDefault="00E513A4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695D98" w:rsidRDefault="00E513A4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95,0</w:t>
            </w:r>
          </w:p>
        </w:tc>
      </w:tr>
      <w:tr w:rsidR="00E513A4" w:rsidRPr="00F33119" w:rsidTr="00894632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E513A4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CB0C40" w:rsidRDefault="00E513A4" w:rsidP="00E72713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муниципальным служащим и лицам, замещавшим выборные муниципальные должности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1C78FF" w:rsidRDefault="00E513A4" w:rsidP="00E72713">
            <w:pPr>
              <w:rPr>
                <w:bCs/>
                <w:sz w:val="20"/>
                <w:szCs w:val="20"/>
              </w:rPr>
            </w:pPr>
            <w:r w:rsidRPr="001C78FF">
              <w:rPr>
                <w:bCs/>
                <w:sz w:val="20"/>
                <w:szCs w:val="20"/>
              </w:rPr>
              <w:t>Администрация МО Совхозный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Default="00E513A4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9740D8" w:rsidRDefault="00E513A4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5 01 20580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4" w:rsidRPr="00E513A4" w:rsidRDefault="00E513A4" w:rsidP="0073665D">
            <w:pPr>
              <w:jc w:val="center"/>
              <w:rPr>
                <w:bCs/>
                <w:sz w:val="20"/>
                <w:szCs w:val="20"/>
              </w:rPr>
            </w:pPr>
            <w:r w:rsidRPr="00E513A4">
              <w:rPr>
                <w:bCs/>
                <w:sz w:val="20"/>
                <w:szCs w:val="20"/>
              </w:rPr>
              <w:t>95,0</w:t>
            </w:r>
          </w:p>
        </w:tc>
      </w:tr>
      <w:tr w:rsidR="001C2287" w:rsidRPr="00F33119" w:rsidTr="00894632">
        <w:trPr>
          <w:trHeight w:val="51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  <w:r w:rsidRPr="0039253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  <w:r w:rsidRPr="00392531">
              <w:rPr>
                <w:b/>
                <w:sz w:val="20"/>
                <w:szCs w:val="20"/>
              </w:rPr>
              <w:t>Подпрограмма 6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392531">
              <w:rPr>
                <w:b/>
                <w:sz w:val="20"/>
                <w:szCs w:val="20"/>
              </w:rPr>
              <w:t>«Обеспечение жильем молодых семей в муниципальном образовании Совхозный сельсовет на 2018-2020г»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73665D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  <w:r w:rsidR="001C2287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392531" w:rsidRDefault="001C2287" w:rsidP="004E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4E503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</w:tr>
      <w:tr w:rsidR="001C2287" w:rsidRPr="00F33119" w:rsidTr="00894632">
        <w:trPr>
          <w:trHeight w:val="98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Совхозный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392531" w:rsidRDefault="001C2287" w:rsidP="004E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4E503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Pr="00392531" w:rsidRDefault="001C2287" w:rsidP="00E72713">
            <w:pPr>
              <w:rPr>
                <w:b/>
                <w:sz w:val="20"/>
                <w:szCs w:val="20"/>
              </w:rPr>
            </w:pPr>
          </w:p>
        </w:tc>
      </w:tr>
      <w:tr w:rsidR="001C2287" w:rsidRPr="00F33119" w:rsidTr="00894632">
        <w:trPr>
          <w:trHeight w:val="285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6.2.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гарантированной системы поддержки молодых семей в решении жилищной проблемы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1C78FF" w:rsidRDefault="001C2287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Совхозный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6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2C7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2C7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2C7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2C7F44">
            <w:pPr>
              <w:jc w:val="center"/>
              <w:rPr>
                <w:sz w:val="20"/>
                <w:szCs w:val="20"/>
              </w:rPr>
            </w:pPr>
          </w:p>
        </w:tc>
      </w:tr>
      <w:tr w:rsidR="001C2287" w:rsidRPr="00F33119" w:rsidTr="00894632">
        <w:trPr>
          <w:trHeight w:val="285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6.1.1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на строительств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приобретение )жилья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Совхозный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4С 6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ххххх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2C7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2C7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2C7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2C7F44">
            <w:pPr>
              <w:jc w:val="center"/>
              <w:rPr>
                <w:sz w:val="20"/>
                <w:szCs w:val="20"/>
              </w:rPr>
            </w:pPr>
          </w:p>
        </w:tc>
      </w:tr>
      <w:tr w:rsidR="001C2287" w:rsidRPr="00F33119" w:rsidTr="00894632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5E3DB6" w:rsidRDefault="001C2287" w:rsidP="00E72713">
            <w:pPr>
              <w:tabs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Pr="001C78FF" w:rsidRDefault="001C2287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Совхозный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E7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4C 6 02 </w:t>
            </w:r>
            <w:r>
              <w:rPr>
                <w:sz w:val="20"/>
                <w:szCs w:val="20"/>
              </w:rPr>
              <w:t>70950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4E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FC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FC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2287" w:rsidRDefault="001C2287" w:rsidP="00FC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7" w:rsidRDefault="001C2287" w:rsidP="00FC74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45E6" w:rsidRDefault="006F45E6" w:rsidP="002D063E">
      <w:pPr>
        <w:ind w:left="4956"/>
        <w:jc w:val="right"/>
        <w:outlineLvl w:val="1"/>
        <w:sectPr w:rsidR="006F45E6" w:rsidSect="00C622EF">
          <w:pgSz w:w="16838" w:h="11906" w:orient="landscape"/>
          <w:pgMar w:top="426" w:right="1134" w:bottom="284" w:left="1134" w:header="709" w:footer="709" w:gutter="0"/>
          <w:cols w:space="720"/>
        </w:sectPr>
      </w:pPr>
    </w:p>
    <w:p w:rsidR="00EA7B1D" w:rsidRPr="00CD1CB4" w:rsidRDefault="00EA7B1D" w:rsidP="0092538E">
      <w:pPr>
        <w:ind w:left="4956"/>
        <w:jc w:val="both"/>
        <w:outlineLvl w:val="1"/>
        <w:rPr>
          <w:sz w:val="24"/>
          <w:szCs w:val="24"/>
        </w:rPr>
      </w:pPr>
      <w:r w:rsidRPr="00CD1CB4">
        <w:rPr>
          <w:sz w:val="24"/>
          <w:szCs w:val="24"/>
        </w:rPr>
        <w:lastRenderedPageBreak/>
        <w:t>Приложение № 4</w:t>
      </w:r>
    </w:p>
    <w:p w:rsidR="00EA7B1D" w:rsidRPr="00CD1CB4" w:rsidRDefault="0092538E" w:rsidP="0092538E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</w:t>
      </w:r>
      <w:proofErr w:type="gramStart"/>
      <w:r w:rsidR="00EA7B1D" w:rsidRPr="00CD1CB4">
        <w:rPr>
          <w:spacing w:val="11"/>
          <w:sz w:val="24"/>
          <w:szCs w:val="24"/>
        </w:rPr>
        <w:t>к</w:t>
      </w:r>
      <w:proofErr w:type="gramEnd"/>
      <w:r w:rsidR="00EA7B1D" w:rsidRPr="00CD1CB4">
        <w:rPr>
          <w:spacing w:val="11"/>
          <w:sz w:val="24"/>
          <w:szCs w:val="24"/>
        </w:rPr>
        <w:t xml:space="preserve"> муниципальной программы</w:t>
      </w:r>
    </w:p>
    <w:p w:rsidR="00EA7B1D" w:rsidRPr="00CD1CB4" w:rsidRDefault="0092538E" w:rsidP="0092538E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 </w:t>
      </w:r>
      <w:r w:rsidR="00EA7B1D" w:rsidRPr="00CD1CB4">
        <w:rPr>
          <w:spacing w:val="11"/>
          <w:sz w:val="24"/>
          <w:szCs w:val="24"/>
        </w:rPr>
        <w:t xml:space="preserve"> «Устойчивое развитие территории </w:t>
      </w:r>
    </w:p>
    <w:p w:rsidR="00EA7B1D" w:rsidRPr="00CD1CB4" w:rsidRDefault="0092538E" w:rsidP="0092538E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</w:t>
      </w:r>
      <w:r w:rsidR="00EA7B1D" w:rsidRPr="00CD1CB4">
        <w:rPr>
          <w:spacing w:val="11"/>
          <w:sz w:val="24"/>
          <w:szCs w:val="24"/>
        </w:rPr>
        <w:t xml:space="preserve">муниципального образования </w:t>
      </w:r>
    </w:p>
    <w:p w:rsidR="0092538E" w:rsidRDefault="0092538E" w:rsidP="0092538E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</w:t>
      </w:r>
      <w:r w:rsidR="003109D2">
        <w:rPr>
          <w:spacing w:val="11"/>
          <w:sz w:val="24"/>
          <w:szCs w:val="24"/>
        </w:rPr>
        <w:t xml:space="preserve">Совхозный </w:t>
      </w:r>
      <w:r>
        <w:rPr>
          <w:spacing w:val="11"/>
          <w:sz w:val="24"/>
          <w:szCs w:val="24"/>
        </w:rPr>
        <w:t xml:space="preserve">сельсовет </w:t>
      </w:r>
    </w:p>
    <w:p w:rsidR="00EA7B1D" w:rsidRPr="00CD1CB4" w:rsidRDefault="0092538E" w:rsidP="0092538E">
      <w:pPr>
        <w:ind w:firstLine="540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        </w:t>
      </w:r>
      <w:proofErr w:type="spellStart"/>
      <w:r w:rsidR="003109D2">
        <w:rPr>
          <w:spacing w:val="11"/>
          <w:sz w:val="24"/>
          <w:szCs w:val="24"/>
        </w:rPr>
        <w:t>Адамовского</w:t>
      </w:r>
      <w:proofErr w:type="spellEnd"/>
      <w:r w:rsidR="00EA7B1D" w:rsidRPr="00CD1CB4">
        <w:rPr>
          <w:spacing w:val="11"/>
          <w:sz w:val="24"/>
          <w:szCs w:val="24"/>
        </w:rPr>
        <w:t xml:space="preserve"> района</w:t>
      </w:r>
    </w:p>
    <w:p w:rsidR="0092538E" w:rsidRDefault="0092538E" w:rsidP="0092538E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</w:t>
      </w:r>
      <w:r w:rsidR="003109D2">
        <w:rPr>
          <w:spacing w:val="11"/>
          <w:sz w:val="24"/>
          <w:szCs w:val="24"/>
        </w:rPr>
        <w:t xml:space="preserve"> Оренбургской области </w:t>
      </w:r>
    </w:p>
    <w:p w:rsidR="00EA7B1D" w:rsidRPr="00CD1CB4" w:rsidRDefault="0092538E" w:rsidP="0092538E">
      <w:pPr>
        <w:ind w:firstLine="540"/>
        <w:jc w:val="center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</w:t>
      </w:r>
      <w:r w:rsidR="00797D0A">
        <w:rPr>
          <w:spacing w:val="11"/>
          <w:sz w:val="24"/>
          <w:szCs w:val="24"/>
        </w:rPr>
        <w:t>на 2019-2024</w:t>
      </w:r>
      <w:r w:rsidR="00EA7B1D" w:rsidRPr="00CD1CB4">
        <w:rPr>
          <w:spacing w:val="11"/>
          <w:sz w:val="24"/>
          <w:szCs w:val="24"/>
        </w:rPr>
        <w:t xml:space="preserve"> годы»</w:t>
      </w:r>
    </w:p>
    <w:p w:rsidR="00E72713" w:rsidRDefault="00E72713" w:rsidP="00E72713">
      <w:pPr>
        <w:overflowPunct/>
        <w:autoSpaceDE/>
        <w:autoSpaceDN/>
        <w:adjustRightInd/>
        <w:jc w:val="center"/>
        <w:rPr>
          <w:rFonts w:eastAsia="Calibri"/>
          <w:b/>
          <w:lang w:eastAsia="en-US"/>
        </w:rPr>
      </w:pPr>
    </w:p>
    <w:p w:rsidR="00E72713" w:rsidRPr="00E72713" w:rsidRDefault="00E72713" w:rsidP="00E72713">
      <w:pPr>
        <w:overflowPunct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E72713">
        <w:rPr>
          <w:rFonts w:eastAsia="Calibri"/>
          <w:b/>
          <w:lang w:eastAsia="en-US"/>
        </w:rPr>
        <w:t>Паспорт</w:t>
      </w:r>
    </w:p>
    <w:p w:rsidR="00156E23" w:rsidRDefault="00E72713" w:rsidP="00E72713">
      <w:pPr>
        <w:overflowPunct/>
        <w:autoSpaceDE/>
        <w:autoSpaceDN/>
        <w:adjustRightInd/>
        <w:jc w:val="center"/>
        <w:rPr>
          <w:rFonts w:eastAsia="Calibri"/>
          <w:b/>
        </w:rPr>
      </w:pPr>
      <w:r w:rsidRPr="00E72713">
        <w:rPr>
          <w:rFonts w:eastAsia="Calibri"/>
          <w:b/>
          <w:lang w:eastAsia="en-US"/>
        </w:rPr>
        <w:t>подпрограммы «Обеспечение реализации муниципальной программы «</w:t>
      </w:r>
      <w:r w:rsidRPr="00E72713">
        <w:rPr>
          <w:rFonts w:eastAsia="Calibri"/>
          <w:b/>
        </w:rPr>
        <w:t xml:space="preserve">Устойчивое развитие территории муниципального образования </w:t>
      </w:r>
      <w:r w:rsidR="003109D2">
        <w:rPr>
          <w:rFonts w:eastAsia="Calibri"/>
          <w:b/>
        </w:rPr>
        <w:t>Совхозный</w:t>
      </w:r>
      <w:r w:rsidRPr="00E72713">
        <w:rPr>
          <w:rFonts w:eastAsia="Calibri"/>
          <w:b/>
        </w:rPr>
        <w:t xml:space="preserve"> сельсовет </w:t>
      </w:r>
      <w:proofErr w:type="spellStart"/>
      <w:r w:rsidR="003109D2">
        <w:rPr>
          <w:rFonts w:eastAsia="Calibri"/>
          <w:b/>
        </w:rPr>
        <w:t>Адамовского</w:t>
      </w:r>
      <w:proofErr w:type="spellEnd"/>
      <w:r w:rsidRPr="00E72713">
        <w:rPr>
          <w:rFonts w:eastAsia="Calibri"/>
          <w:b/>
        </w:rPr>
        <w:t xml:space="preserve"> района Оренбургской области</w:t>
      </w:r>
    </w:p>
    <w:p w:rsidR="00E72713" w:rsidRPr="00E72713" w:rsidRDefault="00797D0A" w:rsidP="00E72713">
      <w:pPr>
        <w:overflowPunct/>
        <w:autoSpaceDE/>
        <w:autoSpaceDN/>
        <w:adjustRightInd/>
        <w:jc w:val="center"/>
        <w:rPr>
          <w:rFonts w:eastAsia="Calibri"/>
          <w:b/>
          <w:lang w:eastAsia="en-US"/>
        </w:rPr>
      </w:pPr>
      <w:r>
        <w:rPr>
          <w:rFonts w:eastAsia="Calibri"/>
          <w:b/>
        </w:rPr>
        <w:t xml:space="preserve"> на 2019-2024</w:t>
      </w:r>
      <w:r w:rsidR="00E72713" w:rsidRPr="00E72713">
        <w:rPr>
          <w:rFonts w:eastAsia="Calibri"/>
          <w:b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6976"/>
      </w:tblGrid>
      <w:tr w:rsidR="00E72713" w:rsidRPr="00E72713" w:rsidTr="00E727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13" w:rsidRPr="00E72713" w:rsidRDefault="00E72713" w:rsidP="003109D2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t xml:space="preserve">Администрация муниципального образования </w:t>
            </w:r>
            <w:r w:rsidR="003109D2">
              <w:t>Совхозный</w:t>
            </w:r>
            <w:r w:rsidRPr="00E72713">
              <w:t xml:space="preserve"> сельсовет </w:t>
            </w:r>
            <w:proofErr w:type="spellStart"/>
            <w:r w:rsidR="003109D2">
              <w:t>Адамовского</w:t>
            </w:r>
            <w:proofErr w:type="spellEnd"/>
            <w:r w:rsidRPr="00E72713">
              <w:t xml:space="preserve"> района Оренбургской области</w:t>
            </w:r>
          </w:p>
        </w:tc>
      </w:tr>
      <w:tr w:rsidR="00E72713" w:rsidRPr="00E72713" w:rsidTr="00E727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отсутствуют</w:t>
            </w:r>
          </w:p>
        </w:tc>
      </w:tr>
      <w:tr w:rsidR="00E72713" w:rsidRPr="00E72713" w:rsidTr="00E727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Цель</w:t>
            </w:r>
          </w:p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</w:pPr>
            <w:r w:rsidRPr="00E72713">
              <w:t xml:space="preserve">- Повышение качества решения вопросов местного </w:t>
            </w:r>
          </w:p>
          <w:p w:rsidR="00E72713" w:rsidRPr="00E72713" w:rsidRDefault="00E72713" w:rsidP="00E72713">
            <w:pPr>
              <w:overflowPunct/>
              <w:autoSpaceDE/>
              <w:autoSpaceDN/>
              <w:adjustRightInd/>
            </w:pPr>
            <w:r w:rsidRPr="00E72713">
              <w:t xml:space="preserve">значения органами местного самоуправления исходя </w:t>
            </w:r>
          </w:p>
          <w:p w:rsidR="00E72713" w:rsidRPr="00E72713" w:rsidRDefault="00E72713" w:rsidP="00E72713">
            <w:pPr>
              <w:overflowPunct/>
              <w:autoSpaceDE/>
              <w:autoSpaceDN/>
              <w:adjustRightInd/>
            </w:pPr>
            <w:r w:rsidRPr="00E72713">
              <w:t>из интересов населения муниципального образования.</w:t>
            </w:r>
          </w:p>
        </w:tc>
      </w:tr>
      <w:tr w:rsidR="00E72713" w:rsidRPr="00E72713" w:rsidTr="00E727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Задачи</w:t>
            </w:r>
          </w:p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</w:pPr>
            <w:r w:rsidRPr="00E72713">
              <w:t>- Организация работы с населением, организационно</w:t>
            </w:r>
            <w:r w:rsidRPr="00E72713">
              <w:softHyphen/>
            </w:r>
          </w:p>
          <w:p w:rsidR="00E72713" w:rsidRPr="00E72713" w:rsidRDefault="00E72713" w:rsidP="00E72713">
            <w:pPr>
              <w:overflowPunct/>
              <w:autoSpaceDE/>
              <w:autoSpaceDN/>
              <w:adjustRightInd/>
            </w:pPr>
            <w:r w:rsidRPr="00E72713">
              <w:t xml:space="preserve">техническое обеспечение деятельности аппарата </w:t>
            </w:r>
          </w:p>
          <w:p w:rsidR="00E72713" w:rsidRPr="00E72713" w:rsidRDefault="00E72713" w:rsidP="00E72713">
            <w:pPr>
              <w:overflowPunct/>
              <w:autoSpaceDE/>
              <w:autoSpaceDN/>
              <w:adjustRightInd/>
            </w:pPr>
            <w:r w:rsidRPr="00E72713">
              <w:t>администрации поселения.</w:t>
            </w:r>
          </w:p>
        </w:tc>
      </w:tr>
      <w:tr w:rsidR="00E72713" w:rsidRPr="00E72713" w:rsidTr="00E727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Целевые индикаторы и показатели  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E72713">
              <w:rPr>
                <w:lang w:eastAsia="en-US"/>
              </w:rPr>
              <w:t xml:space="preserve">- </w:t>
            </w:r>
            <w:r w:rsidRPr="00E72713">
              <w:t>доля сотрудников обеспеченных рабочим пространством в соответствии с нормами трудового законодательства, техникой и канцелярскими товарами от общего числа сотрудников</w:t>
            </w:r>
          </w:p>
        </w:tc>
      </w:tr>
      <w:tr w:rsidR="00E72713" w:rsidRPr="00E72713" w:rsidTr="00E727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Сроки и этапы реализации подпрограммы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13" w:rsidRPr="00E72713" w:rsidRDefault="00C0496C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t>2019–2024</w:t>
            </w:r>
            <w:r w:rsidR="00E72713" w:rsidRPr="00E72713">
              <w:t xml:space="preserve"> годы, этапы не выделяются</w:t>
            </w:r>
            <w:r w:rsidR="00E72713" w:rsidRPr="00E72713">
              <w:rPr>
                <w:rFonts w:eastAsia="Calibri"/>
                <w:lang w:eastAsia="en-US"/>
              </w:rPr>
              <w:t>.</w:t>
            </w:r>
          </w:p>
        </w:tc>
      </w:tr>
      <w:tr w:rsidR="00E72713" w:rsidRPr="00E72713" w:rsidTr="00E727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Объемы бюджетных ассигнований</w:t>
            </w:r>
          </w:p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713">
              <w:rPr>
                <w:rFonts w:eastAsia="Calibri"/>
                <w:lang w:eastAsia="en-US"/>
              </w:rPr>
              <w:t>подпрограммы</w:t>
            </w:r>
          </w:p>
          <w:p w:rsidR="00E72713" w:rsidRPr="00E72713" w:rsidRDefault="00E72713" w:rsidP="00E72713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13" w:rsidRPr="00E72713" w:rsidRDefault="00E72713" w:rsidP="00C0496C">
            <w:pPr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lang w:eastAsia="en-US"/>
              </w:rPr>
            </w:pPr>
            <w:r w:rsidRPr="00E72713">
              <w:rPr>
                <w:lang w:eastAsia="en-US"/>
              </w:rPr>
              <w:t xml:space="preserve">Общий объем финансирования подпрограммы составляет </w:t>
            </w:r>
            <w:r w:rsidR="00521F50">
              <w:rPr>
                <w:lang w:eastAsia="en-US"/>
              </w:rPr>
              <w:t>12020</w:t>
            </w:r>
            <w:r w:rsidR="003109D2">
              <w:rPr>
                <w:lang w:eastAsia="en-US"/>
              </w:rPr>
              <w:t>,0</w:t>
            </w:r>
            <w:r w:rsidRPr="00E72713">
              <w:rPr>
                <w:lang w:eastAsia="en-US"/>
              </w:rPr>
              <w:t xml:space="preserve"> тыс. рублей, в том числе: </w:t>
            </w:r>
          </w:p>
          <w:p w:rsidR="00E72713" w:rsidRPr="00E72713" w:rsidRDefault="00E72713" w:rsidP="00E72713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E72713">
              <w:rPr>
                <w:lang w:eastAsia="en-US"/>
              </w:rPr>
              <w:t xml:space="preserve">2019 год – </w:t>
            </w:r>
            <w:r w:rsidR="00B157FC">
              <w:rPr>
                <w:lang w:eastAsia="en-US"/>
              </w:rPr>
              <w:t>1960,0</w:t>
            </w:r>
            <w:r w:rsidR="00521F50">
              <w:rPr>
                <w:lang w:eastAsia="en-US"/>
              </w:rPr>
              <w:t xml:space="preserve"> тыс</w:t>
            </w:r>
            <w:proofErr w:type="gramStart"/>
            <w:r w:rsidR="00521F50">
              <w:rPr>
                <w:lang w:eastAsia="en-US"/>
              </w:rPr>
              <w:t>.р</w:t>
            </w:r>
            <w:proofErr w:type="gramEnd"/>
            <w:r w:rsidR="00521F50">
              <w:rPr>
                <w:lang w:eastAsia="en-US"/>
              </w:rPr>
              <w:t>ублей</w:t>
            </w:r>
          </w:p>
          <w:p w:rsidR="00E72713" w:rsidRDefault="00E72713" w:rsidP="003109D2">
            <w:pPr>
              <w:tabs>
                <w:tab w:val="left" w:pos="8460"/>
              </w:tabs>
              <w:overflowPunct/>
              <w:ind w:left="360" w:hanging="360"/>
              <w:rPr>
                <w:lang w:eastAsia="en-US"/>
              </w:rPr>
            </w:pPr>
            <w:r w:rsidRPr="00E72713">
              <w:rPr>
                <w:lang w:eastAsia="en-US"/>
              </w:rPr>
              <w:t xml:space="preserve">2020 год – </w:t>
            </w:r>
            <w:r w:rsidR="00B157FC">
              <w:rPr>
                <w:lang w:eastAsia="en-US"/>
              </w:rPr>
              <w:t>1980,0</w:t>
            </w:r>
            <w:r w:rsidRPr="00E72713">
              <w:rPr>
                <w:lang w:eastAsia="en-US"/>
              </w:rPr>
              <w:t xml:space="preserve"> тыс</w:t>
            </w:r>
            <w:proofErr w:type="gramStart"/>
            <w:r w:rsidRPr="00E72713">
              <w:rPr>
                <w:lang w:eastAsia="en-US"/>
              </w:rPr>
              <w:t>.р</w:t>
            </w:r>
            <w:proofErr w:type="gramEnd"/>
            <w:r w:rsidRPr="00E72713">
              <w:rPr>
                <w:lang w:eastAsia="en-US"/>
              </w:rPr>
              <w:t>уб</w:t>
            </w:r>
            <w:r w:rsidR="00521F50">
              <w:rPr>
                <w:lang w:eastAsia="en-US"/>
              </w:rPr>
              <w:t>лей</w:t>
            </w:r>
          </w:p>
          <w:p w:rsidR="00C0496C" w:rsidRDefault="00B157FC" w:rsidP="003109D2">
            <w:pPr>
              <w:tabs>
                <w:tab w:val="left" w:pos="8460"/>
              </w:tabs>
              <w:overflowPunct/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>2021год--  1980,0</w:t>
            </w:r>
            <w:r w:rsidR="00521F50">
              <w:rPr>
                <w:lang w:eastAsia="en-US"/>
              </w:rPr>
              <w:t xml:space="preserve"> тыс</w:t>
            </w:r>
            <w:proofErr w:type="gramStart"/>
            <w:r w:rsidR="00521F50">
              <w:rPr>
                <w:lang w:eastAsia="en-US"/>
              </w:rPr>
              <w:t>.р</w:t>
            </w:r>
            <w:proofErr w:type="gramEnd"/>
            <w:r w:rsidR="00521F50">
              <w:rPr>
                <w:lang w:eastAsia="en-US"/>
              </w:rPr>
              <w:t>ублей</w:t>
            </w:r>
          </w:p>
          <w:p w:rsidR="00B157FC" w:rsidRDefault="00B157FC" w:rsidP="00B157FC">
            <w:r>
              <w:t>2022 год –  2000,0 тыс. рублей</w:t>
            </w:r>
          </w:p>
          <w:p w:rsidR="00B157FC" w:rsidRDefault="00B157FC" w:rsidP="00B157FC">
            <w:r>
              <w:t>2023 год –  2000,0 тыс. рублей</w:t>
            </w:r>
          </w:p>
          <w:p w:rsidR="00B157FC" w:rsidRPr="00E72713" w:rsidRDefault="00E513A4" w:rsidP="00B157FC">
            <w:pPr>
              <w:tabs>
                <w:tab w:val="left" w:pos="8460"/>
              </w:tabs>
              <w:overflowPunct/>
              <w:ind w:left="360" w:hanging="360"/>
              <w:rPr>
                <w:lang w:eastAsia="en-US"/>
              </w:rPr>
            </w:pPr>
            <w:r>
              <w:t>20204 год –</w:t>
            </w:r>
            <w:r w:rsidR="00B157FC">
              <w:t xml:space="preserve"> 2100,0тыс. рублей</w:t>
            </w:r>
          </w:p>
        </w:tc>
      </w:tr>
    </w:tbl>
    <w:p w:rsidR="00E72713" w:rsidRPr="00E72713" w:rsidRDefault="00E72713" w:rsidP="00E72713">
      <w:pPr>
        <w:tabs>
          <w:tab w:val="left" w:pos="4198"/>
        </w:tabs>
        <w:overflowPunct/>
        <w:autoSpaceDE/>
        <w:autoSpaceDN/>
        <w:adjustRightInd/>
        <w:rPr>
          <w:rFonts w:eastAsia="Calibri"/>
          <w:kern w:val="2"/>
          <w:lang w:eastAsia="ar-SA"/>
        </w:rPr>
      </w:pPr>
    </w:p>
    <w:p w:rsidR="00E72713" w:rsidRDefault="00E72713" w:rsidP="00E72713">
      <w:pPr>
        <w:overflowPunct/>
        <w:autoSpaceDE/>
        <w:autoSpaceDN/>
        <w:adjustRightInd/>
        <w:jc w:val="center"/>
        <w:rPr>
          <w:rFonts w:eastAsia="Calibri"/>
          <w:kern w:val="2"/>
          <w:lang w:eastAsia="ar-SA"/>
        </w:rPr>
      </w:pPr>
      <w:r w:rsidRPr="00E72713">
        <w:rPr>
          <w:rFonts w:eastAsia="Calibri"/>
          <w:b/>
          <w:kern w:val="2"/>
          <w:lang w:eastAsia="ar-SA"/>
        </w:rPr>
        <w:t>1. Общая характеристика</w:t>
      </w:r>
      <w:r w:rsidRPr="00E72713">
        <w:rPr>
          <w:rFonts w:eastAsia="Calibri"/>
          <w:kern w:val="2"/>
          <w:lang w:eastAsia="ar-SA"/>
        </w:rPr>
        <w:t>.</w:t>
      </w:r>
    </w:p>
    <w:p w:rsidR="00E72713" w:rsidRPr="00E72713" w:rsidRDefault="00B22771" w:rsidP="00B22771">
      <w:pPr>
        <w:tabs>
          <w:tab w:val="left" w:pos="567"/>
        </w:tabs>
        <w:overflowPunct/>
        <w:autoSpaceDE/>
        <w:autoSpaceDN/>
        <w:adjustRightInd/>
        <w:jc w:val="both"/>
        <w:rPr>
          <w:rFonts w:eastAsia="Calibri"/>
          <w:bCs/>
          <w:lang w:eastAsia="en-US"/>
        </w:rPr>
      </w:pPr>
      <w:r>
        <w:rPr>
          <w:rFonts w:eastAsia="Calibri"/>
          <w:kern w:val="2"/>
          <w:lang w:eastAsia="ar-SA"/>
        </w:rPr>
        <w:t xml:space="preserve">        </w:t>
      </w:r>
      <w:r w:rsidR="00E72713" w:rsidRPr="00E72713">
        <w:rPr>
          <w:rFonts w:eastAsia="Calibri"/>
          <w:bCs/>
          <w:lang w:eastAsia="en-US"/>
        </w:rPr>
        <w:t xml:space="preserve">Администрация </w:t>
      </w:r>
      <w:r w:rsidR="003109D2">
        <w:rPr>
          <w:rFonts w:eastAsia="Calibri"/>
          <w:bCs/>
          <w:lang w:eastAsia="en-US"/>
        </w:rPr>
        <w:t>Совхозного</w:t>
      </w:r>
      <w:r w:rsidR="00E72713" w:rsidRPr="00E72713">
        <w:rPr>
          <w:rFonts w:eastAsia="Calibri"/>
          <w:bCs/>
          <w:lang w:eastAsia="en-US"/>
        </w:rPr>
        <w:t xml:space="preserve"> </w:t>
      </w:r>
      <w:r w:rsidR="00E72713" w:rsidRPr="00E72713">
        <w:rPr>
          <w:rFonts w:eastAsia="Calibri"/>
          <w:lang w:eastAsia="en-US"/>
        </w:rPr>
        <w:t>сельсовета</w:t>
      </w:r>
      <w:r w:rsidR="00E72713" w:rsidRPr="00E72713">
        <w:rPr>
          <w:rFonts w:eastAsia="Calibri"/>
          <w:bCs/>
          <w:lang w:eastAsia="en-US"/>
        </w:rPr>
        <w:t xml:space="preserve"> действует на основании</w:t>
      </w:r>
      <w:r w:rsidR="003109D2">
        <w:rPr>
          <w:rFonts w:eastAsia="Calibri"/>
          <w:bCs/>
          <w:lang w:eastAsia="en-US"/>
        </w:rPr>
        <w:t xml:space="preserve"> Устава МО Совхозный сельсовет,</w:t>
      </w:r>
      <w:r w:rsidR="00E72713" w:rsidRPr="00E72713">
        <w:rPr>
          <w:rFonts w:eastAsia="Calibri"/>
          <w:bCs/>
          <w:lang w:eastAsia="en-US"/>
        </w:rPr>
        <w:t xml:space="preserve"> положений Федерального закона «Об общих принципах организации местного самоуправления в Российской </w:t>
      </w:r>
      <w:r w:rsidR="00E72713" w:rsidRPr="00E72713">
        <w:rPr>
          <w:rFonts w:eastAsia="Calibri"/>
          <w:bCs/>
          <w:lang w:eastAsia="en-US"/>
        </w:rPr>
        <w:lastRenderedPageBreak/>
        <w:t>Федерации» в соответствии с Гражданским кодексом РФ применительно к учреждениям.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E72713">
        <w:rPr>
          <w:sz w:val="29"/>
          <w:szCs w:val="29"/>
        </w:rPr>
        <w:t>Администрация поселения - орган местного самоуправления, наделенный полномочиями по решению вопросов местного значения, осуществляющий исполнительно</w:t>
      </w:r>
      <w:r w:rsidRPr="00E72713">
        <w:rPr>
          <w:sz w:val="29"/>
          <w:szCs w:val="29"/>
        </w:rPr>
        <w:softHyphen/>
        <w:t xml:space="preserve"> 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</w:t>
      </w:r>
      <w:r w:rsidR="003109D2">
        <w:rPr>
          <w:sz w:val="29"/>
          <w:szCs w:val="29"/>
        </w:rPr>
        <w:t>Совхозный</w:t>
      </w:r>
      <w:r w:rsidRPr="00E72713">
        <w:rPr>
          <w:sz w:val="29"/>
          <w:szCs w:val="29"/>
        </w:rPr>
        <w:t xml:space="preserve"> сельсовет.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E72713">
        <w:rPr>
          <w:sz w:val="29"/>
          <w:szCs w:val="29"/>
        </w:rPr>
        <w:t xml:space="preserve">Администрация поселения руководствуется в своей деятельности Конституцией РФ, федеральными конституционными законами, федеральными законами, правовыми актами Президента РФ и Правительства РФ, законами Оренбургской области, Уставом муниципального образования </w:t>
      </w:r>
      <w:r w:rsidR="003109D2">
        <w:rPr>
          <w:sz w:val="29"/>
          <w:szCs w:val="29"/>
        </w:rPr>
        <w:t>Совхозный</w:t>
      </w:r>
      <w:r w:rsidRPr="00E72713">
        <w:rPr>
          <w:sz w:val="29"/>
          <w:szCs w:val="29"/>
        </w:rPr>
        <w:t xml:space="preserve"> сельсовет, нормативными правовыми актами муниципального образования </w:t>
      </w:r>
      <w:r w:rsidR="003109D2">
        <w:rPr>
          <w:sz w:val="29"/>
          <w:szCs w:val="29"/>
        </w:rPr>
        <w:t>Совхозный</w:t>
      </w:r>
      <w:r w:rsidRPr="00E72713">
        <w:rPr>
          <w:sz w:val="29"/>
          <w:szCs w:val="29"/>
        </w:rPr>
        <w:t xml:space="preserve"> сельсовет.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rFonts w:eastAsia="Calibri"/>
          <w:lang w:eastAsia="en-US"/>
        </w:rPr>
        <w:t xml:space="preserve">       </w:t>
      </w:r>
      <w:proofErr w:type="gramStart"/>
      <w:r w:rsidRPr="00E72713">
        <w:rPr>
          <w:rFonts w:eastAsia="Calibri"/>
          <w:lang w:eastAsia="en-US"/>
        </w:rPr>
        <w:t>Подпрограмма «Обеспечение реализации муниципальной программы «</w:t>
      </w:r>
      <w:r w:rsidRPr="00E72713">
        <w:rPr>
          <w:rFonts w:eastAsia="Calibri"/>
        </w:rPr>
        <w:t xml:space="preserve">Устойчивое развитие территории муниципального образования </w:t>
      </w:r>
      <w:r w:rsidR="003109D2">
        <w:rPr>
          <w:rFonts w:eastAsia="Calibri"/>
        </w:rPr>
        <w:t>Совхозный</w:t>
      </w:r>
      <w:r w:rsidR="00F35FFA">
        <w:rPr>
          <w:rFonts w:eastAsia="Calibri"/>
        </w:rPr>
        <w:t xml:space="preserve"> сельсовет </w:t>
      </w:r>
      <w:proofErr w:type="spellStart"/>
      <w:r w:rsidR="00F35FFA">
        <w:rPr>
          <w:rFonts w:eastAsia="Calibri"/>
        </w:rPr>
        <w:t>Адамовского</w:t>
      </w:r>
      <w:proofErr w:type="spellEnd"/>
      <w:r w:rsidRPr="00E72713">
        <w:rPr>
          <w:rFonts w:eastAsia="Calibri"/>
        </w:rPr>
        <w:t xml:space="preserve"> рай</w:t>
      </w:r>
      <w:r w:rsidR="00F35FFA">
        <w:rPr>
          <w:rFonts w:eastAsia="Calibri"/>
        </w:rPr>
        <w:t>она Оренбургской области на 2018-2020</w:t>
      </w:r>
      <w:r w:rsidRPr="00E72713">
        <w:rPr>
          <w:rFonts w:eastAsia="Calibri"/>
        </w:rPr>
        <w:t xml:space="preserve"> годы</w:t>
      </w:r>
      <w:r w:rsidRPr="00E72713">
        <w:rPr>
          <w:rFonts w:eastAsia="Calibri"/>
          <w:lang w:eastAsia="en-US"/>
        </w:rPr>
        <w:t>» муниципальной программы «</w:t>
      </w:r>
      <w:r w:rsidRPr="00E72713">
        <w:rPr>
          <w:rFonts w:eastAsia="Calibri"/>
        </w:rPr>
        <w:t xml:space="preserve">Устойчивое развитие территории муниципального образования </w:t>
      </w:r>
      <w:r w:rsidR="00F35FFA">
        <w:rPr>
          <w:rFonts w:eastAsia="Calibri"/>
          <w:sz w:val="29"/>
          <w:szCs w:val="29"/>
          <w:lang w:eastAsia="en-US"/>
        </w:rPr>
        <w:t>Совхозный</w:t>
      </w:r>
      <w:r w:rsidRPr="00E72713">
        <w:rPr>
          <w:rFonts w:ascii="Calibri" w:eastAsia="Calibri" w:hAnsi="Calibri"/>
          <w:sz w:val="29"/>
          <w:szCs w:val="29"/>
          <w:lang w:eastAsia="en-US"/>
        </w:rPr>
        <w:t xml:space="preserve"> </w:t>
      </w:r>
      <w:r w:rsidR="00F35FFA">
        <w:rPr>
          <w:rFonts w:eastAsia="Calibri"/>
        </w:rPr>
        <w:t xml:space="preserve">сельсовет </w:t>
      </w:r>
      <w:proofErr w:type="spellStart"/>
      <w:r w:rsidR="00F35FFA">
        <w:rPr>
          <w:rFonts w:eastAsia="Calibri"/>
        </w:rPr>
        <w:t>Адамовского</w:t>
      </w:r>
      <w:proofErr w:type="spellEnd"/>
      <w:r w:rsidR="00F35FFA">
        <w:rPr>
          <w:rFonts w:eastAsia="Calibri"/>
        </w:rPr>
        <w:t xml:space="preserve"> </w:t>
      </w:r>
      <w:r w:rsidRPr="00E72713">
        <w:rPr>
          <w:rFonts w:eastAsia="Calibri"/>
        </w:rPr>
        <w:t xml:space="preserve"> рай</w:t>
      </w:r>
      <w:r w:rsidR="00797D0A">
        <w:rPr>
          <w:rFonts w:eastAsia="Calibri"/>
        </w:rPr>
        <w:t>она Оренбургской области на 2019-2024</w:t>
      </w:r>
      <w:r w:rsidRPr="00E72713">
        <w:rPr>
          <w:rFonts w:eastAsia="Calibri"/>
        </w:rPr>
        <w:t xml:space="preserve"> годы» </w:t>
      </w:r>
      <w:r w:rsidRPr="00E72713">
        <w:rPr>
          <w:rFonts w:eastAsia="Calibri"/>
          <w:sz w:val="29"/>
          <w:szCs w:val="29"/>
          <w:lang w:eastAsia="en-US"/>
        </w:rPr>
        <w:t xml:space="preserve">разработана в соответствии с ст.179 Бюджетного кодекса РФ, Федеральным Законом от 06.10.2003 </w:t>
      </w:r>
      <w:r w:rsidR="00156E23">
        <w:rPr>
          <w:rFonts w:eastAsia="Calibri"/>
          <w:sz w:val="29"/>
          <w:szCs w:val="29"/>
          <w:lang w:eastAsia="en-US"/>
        </w:rPr>
        <w:t>№</w:t>
      </w:r>
      <w:r w:rsidRPr="00E72713">
        <w:rPr>
          <w:rFonts w:eastAsia="Calibri"/>
          <w:sz w:val="29"/>
          <w:szCs w:val="29"/>
          <w:lang w:eastAsia="en-US"/>
        </w:rPr>
        <w:t xml:space="preserve"> 131-ФЗ « Об общих принципах организации местного самоуправления в Российской Федерации», Федеральным законом</w:t>
      </w:r>
      <w:proofErr w:type="gramEnd"/>
      <w:r w:rsidRPr="00E72713">
        <w:rPr>
          <w:rFonts w:eastAsia="Calibri"/>
          <w:sz w:val="29"/>
          <w:szCs w:val="29"/>
          <w:lang w:eastAsia="en-US"/>
        </w:rPr>
        <w:t xml:space="preserve"> от</w:t>
      </w:r>
      <w:r>
        <w:rPr>
          <w:rFonts w:eastAsia="Calibri"/>
          <w:sz w:val="29"/>
          <w:szCs w:val="29"/>
          <w:lang w:eastAsia="en-US"/>
        </w:rPr>
        <w:t xml:space="preserve"> </w:t>
      </w:r>
      <w:r w:rsidRPr="00E72713">
        <w:rPr>
          <w:sz w:val="29"/>
          <w:szCs w:val="29"/>
        </w:rPr>
        <w:t xml:space="preserve">02.03.2007 </w:t>
      </w:r>
      <w:r w:rsidR="00156E23">
        <w:rPr>
          <w:sz w:val="29"/>
          <w:szCs w:val="29"/>
        </w:rPr>
        <w:t>№</w:t>
      </w:r>
      <w:r w:rsidRPr="00E72713">
        <w:rPr>
          <w:sz w:val="29"/>
          <w:szCs w:val="29"/>
        </w:rPr>
        <w:t>25-ФЗ « О муниципальной службе в Российской Федерации».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E72713">
        <w:rPr>
          <w:sz w:val="29"/>
          <w:szCs w:val="29"/>
        </w:rPr>
        <w:t>Подпрограмма направлена на повышение эффективности</w:t>
      </w:r>
      <w:r>
        <w:rPr>
          <w:sz w:val="29"/>
          <w:szCs w:val="29"/>
        </w:rPr>
        <w:t xml:space="preserve"> </w:t>
      </w:r>
      <w:r w:rsidRPr="00E72713">
        <w:rPr>
          <w:sz w:val="29"/>
          <w:szCs w:val="29"/>
        </w:rPr>
        <w:t>деятельности администрации поселения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E72713">
        <w:rPr>
          <w:sz w:val="29"/>
          <w:szCs w:val="29"/>
        </w:rPr>
        <w:t>Одной из основных задач деятельности органов местного самоуправления</w:t>
      </w:r>
      <w:r>
        <w:rPr>
          <w:sz w:val="29"/>
          <w:szCs w:val="29"/>
        </w:rPr>
        <w:t xml:space="preserve"> </w:t>
      </w:r>
      <w:r w:rsidRPr="00E72713">
        <w:rPr>
          <w:sz w:val="29"/>
          <w:szCs w:val="29"/>
        </w:rPr>
        <w:t>поселения является организация работы с населением, организационно-техническое обеспечение деятельности аппарата администрации поселения.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</w:t>
      </w:r>
      <w:r w:rsidRPr="00E72713">
        <w:rPr>
          <w:sz w:val="29"/>
          <w:szCs w:val="29"/>
        </w:rPr>
        <w:t xml:space="preserve">В связи с принятием ФЗ </w:t>
      </w:r>
      <w:r w:rsidR="00156E23">
        <w:rPr>
          <w:sz w:val="29"/>
          <w:szCs w:val="29"/>
        </w:rPr>
        <w:t>№</w:t>
      </w:r>
      <w:r w:rsidRPr="00E72713">
        <w:rPr>
          <w:sz w:val="29"/>
          <w:szCs w:val="29"/>
        </w:rPr>
        <w:t xml:space="preserve">210-ФЗ «Об организации предоставления государственных и муниципальных услуг», органами государственной власти РФ, региональными органами власти, органами местного самоуправления самое пристальное внимание уделяется решению вопросов по обеспечению перехода органов местного самоуправления на оказание муниципальных услуг в электронном виде в рамках региональных </w:t>
      </w:r>
      <w:proofErr w:type="spellStart"/>
      <w:proofErr w:type="gramStart"/>
      <w:r w:rsidRPr="00E72713">
        <w:rPr>
          <w:sz w:val="29"/>
          <w:szCs w:val="29"/>
        </w:rPr>
        <w:t>интернет-порталов</w:t>
      </w:r>
      <w:proofErr w:type="spellEnd"/>
      <w:proofErr w:type="gramEnd"/>
      <w:r w:rsidRPr="00E72713">
        <w:rPr>
          <w:sz w:val="29"/>
          <w:szCs w:val="29"/>
        </w:rPr>
        <w:t xml:space="preserve"> государственных (муниципальных) услуг.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E72713">
        <w:rPr>
          <w:sz w:val="29"/>
          <w:szCs w:val="29"/>
        </w:rPr>
        <w:t xml:space="preserve">Решение задачи Подпрограммы позволит осуществлять контроля над исполнением решений высшего должностного лица муниципального образования </w:t>
      </w:r>
      <w:r w:rsidR="00F35FFA">
        <w:rPr>
          <w:sz w:val="29"/>
          <w:szCs w:val="29"/>
        </w:rPr>
        <w:t>Совхозный</w:t>
      </w:r>
      <w:r w:rsidRPr="00E72713">
        <w:rPr>
          <w:sz w:val="29"/>
          <w:szCs w:val="29"/>
        </w:rPr>
        <w:t xml:space="preserve"> сельсовет.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       </w:t>
      </w:r>
      <w:r w:rsidRPr="00E72713">
        <w:rPr>
          <w:sz w:val="29"/>
          <w:szCs w:val="29"/>
        </w:rPr>
        <w:t xml:space="preserve">Эффективность работы органов местного самоуправления напрямую зависит от уровня профессионализма муниципальных служащих.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управления. 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E72713">
        <w:rPr>
          <w:sz w:val="29"/>
          <w:szCs w:val="29"/>
        </w:rPr>
        <w:t>Отсутствие необходимых знаний и профессиональных навыков у муниципальных служащих приводит к низкому уровню управленческих решений и, как следствие, к потере авторитета органов местного самоуправления.</w:t>
      </w:r>
    </w:p>
    <w:p w:rsid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E72713">
        <w:rPr>
          <w:sz w:val="29"/>
          <w:szCs w:val="29"/>
        </w:rPr>
        <w:t xml:space="preserve">Поэтому, в целях повышения качества решения вопросов местного значения, немаловажным аспектом является - повышение профессионального уровня муниципальных служащих путем повышения квалификации, переподготовки. Одним из главных показателей эффективности работы администрации поселения является обеспечение бюджетного процесса. Бюджетная политика направлена на укрепление доходной части местного бюджета и повышение качества управления муниципальными финансами. 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E72713">
        <w:rPr>
          <w:sz w:val="29"/>
          <w:szCs w:val="29"/>
        </w:rPr>
        <w:t>Проводиться целенаправленная работа по оптимизации расходов бюджета и исполнению принятых обязательств, в первую очередь по социально значимым и первоочередным расходам.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E72713">
        <w:rPr>
          <w:sz w:val="29"/>
          <w:szCs w:val="29"/>
        </w:rPr>
        <w:t>Затраты по обеспечению деятельности администрации включают в себя: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 w:rsidRPr="00E72713">
        <w:rPr>
          <w:sz w:val="29"/>
          <w:szCs w:val="29"/>
        </w:rPr>
        <w:t>- затраты на выполнение мероприятий по обеспечению своевременной выплаты заработной платы и прочих выплат сотрудникам администрации поселения в объеме, необходимом для выполнения их полномочий.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 w:rsidRPr="00E72713">
        <w:rPr>
          <w:sz w:val="29"/>
          <w:szCs w:val="29"/>
        </w:rPr>
        <w:t>- затраты на материально техническое обеспечение деятельности администрации включают в себя: затраты по оплате услуг связи, коммунальных услуг, услуг по содержанию и обслуживанию нефинансовых активов администрации, услуг в области информационных технологий (приобретение неисключительных (пользовательских) лицензионных прав на программное обеспечение).</w:t>
      </w:r>
    </w:p>
    <w:p w:rsidR="00E72713" w:rsidRPr="00E72713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 w:rsidRPr="00E72713">
        <w:rPr>
          <w:sz w:val="29"/>
          <w:szCs w:val="29"/>
        </w:rPr>
        <w:t>- затраты на своевременное обеспечение администрации основными средствами и материальными запасами в объеме, необходимом для выполнения их полномочий, сформированы в соответствии с потребностью администрации в канцелярских принадлежностях, офисной бумаге, расходных материалах и запасных частях к оргтехнике и других товарах. Эффективное, целевое расходование финансовых средств администрации поселения.</w:t>
      </w:r>
    </w:p>
    <w:p w:rsidR="005F1FA1" w:rsidRDefault="00E72713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</w:t>
      </w:r>
      <w:r w:rsidRPr="00E72713">
        <w:rPr>
          <w:sz w:val="29"/>
          <w:szCs w:val="29"/>
        </w:rPr>
        <w:t xml:space="preserve">Четкий, постоянный </w:t>
      </w:r>
      <w:proofErr w:type="gramStart"/>
      <w:r w:rsidRPr="00E72713">
        <w:rPr>
          <w:sz w:val="29"/>
          <w:szCs w:val="29"/>
        </w:rPr>
        <w:t>контроль за</w:t>
      </w:r>
      <w:proofErr w:type="gramEnd"/>
      <w:r w:rsidRPr="00E72713">
        <w:rPr>
          <w:sz w:val="29"/>
          <w:szCs w:val="29"/>
        </w:rPr>
        <w:t xml:space="preserve"> расходованием финансовых ресурсов позволит достичь выполнения задачу, используя финансовые средства, которые заложены в Подпрограмме</w:t>
      </w:r>
    </w:p>
    <w:p w:rsidR="00E72713" w:rsidRPr="00E72713" w:rsidRDefault="005F1FA1" w:rsidP="00E72713">
      <w:pPr>
        <w:overflowPunct/>
        <w:autoSpaceDE/>
        <w:autoSpaceDN/>
        <w:adjustRightInd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      </w:t>
      </w:r>
      <w:r w:rsidR="00E72713">
        <w:rPr>
          <w:sz w:val="29"/>
          <w:szCs w:val="29"/>
        </w:rPr>
        <w:t xml:space="preserve"> </w:t>
      </w:r>
      <w:r w:rsidR="00E72713" w:rsidRPr="00E72713">
        <w:rPr>
          <w:sz w:val="29"/>
          <w:szCs w:val="29"/>
        </w:rPr>
        <w:t>Подпрограмма позволит сформировать условия для устойчивого социально - экономического развития и эффективной реализации полномочий администрации поселения, развития и совершенствования системы муниципальной службы в администрации, создания целостной системы информационного обеспечения местного самоуправления.</w:t>
      </w:r>
    </w:p>
    <w:p w:rsidR="00E72713" w:rsidRPr="00E72713" w:rsidRDefault="00E72713" w:rsidP="00E72713">
      <w:pPr>
        <w:suppressAutoHyphens/>
        <w:overflowPunct/>
        <w:autoSpaceDE/>
        <w:autoSpaceDN/>
        <w:adjustRightInd/>
        <w:spacing w:line="200" w:lineRule="atLeast"/>
        <w:jc w:val="center"/>
        <w:rPr>
          <w:b/>
          <w:bCs/>
          <w:color w:val="000000"/>
          <w:kern w:val="2"/>
          <w:lang w:eastAsia="ar-SA"/>
        </w:rPr>
      </w:pPr>
      <w:r w:rsidRPr="00E72713">
        <w:rPr>
          <w:b/>
          <w:bCs/>
          <w:color w:val="000000"/>
          <w:kern w:val="2"/>
          <w:lang w:eastAsia="ar-SA"/>
        </w:rPr>
        <w:t>2. Приоритеты политики администрации муниципального образования в сфере реализации подпрограммы, цель, задачи и показатели (индикаторы) их достижения.</w:t>
      </w:r>
    </w:p>
    <w:p w:rsidR="00E72713" w:rsidRPr="00E72713" w:rsidRDefault="00E72713" w:rsidP="000364AB">
      <w:pPr>
        <w:overflowPunct/>
        <w:autoSpaceDE/>
        <w:autoSpaceDN/>
        <w:adjustRightInd/>
        <w:jc w:val="both"/>
        <w:rPr>
          <w:b/>
          <w:bCs/>
          <w:color w:val="000000"/>
          <w:kern w:val="2"/>
          <w:lang w:eastAsia="ar-SA"/>
        </w:rPr>
      </w:pPr>
      <w:r w:rsidRPr="00E72713">
        <w:t xml:space="preserve">    </w:t>
      </w:r>
      <w:r>
        <w:t xml:space="preserve">  </w:t>
      </w:r>
      <w:r w:rsidRPr="00E72713">
        <w:t xml:space="preserve"> Основной целью подпрограммы является - </w:t>
      </w:r>
      <w:r w:rsidRPr="00E72713">
        <w:rPr>
          <w:sz w:val="29"/>
          <w:szCs w:val="29"/>
        </w:rPr>
        <w:t>повышение качества решения вопросов местного значения органами местного самоуправления исходя из интересов населения муниципального образования</w:t>
      </w:r>
      <w:r w:rsidRPr="00E72713">
        <w:t>.</w:t>
      </w:r>
    </w:p>
    <w:p w:rsidR="00E72713" w:rsidRPr="00E72713" w:rsidRDefault="00E72713" w:rsidP="000364AB">
      <w:pPr>
        <w:tabs>
          <w:tab w:val="left" w:pos="567"/>
        </w:tabs>
        <w:overflowPunct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E72713">
        <w:rPr>
          <w:rFonts w:eastAsia="Calibri"/>
          <w:lang w:eastAsia="en-US"/>
        </w:rPr>
        <w:t>Достижение указанной цели в рамках подпрограммы предполагает решение следующей задачи:</w:t>
      </w:r>
    </w:p>
    <w:p w:rsidR="00E72713" w:rsidRPr="00E72713" w:rsidRDefault="00E72713" w:rsidP="000364AB">
      <w:pPr>
        <w:overflowPunct/>
        <w:autoSpaceDE/>
        <w:autoSpaceDN/>
        <w:adjustRightInd/>
        <w:jc w:val="both"/>
        <w:rPr>
          <w:sz w:val="29"/>
          <w:szCs w:val="29"/>
        </w:rPr>
      </w:pPr>
      <w:r w:rsidRPr="00E72713">
        <w:rPr>
          <w:sz w:val="29"/>
          <w:szCs w:val="29"/>
        </w:rPr>
        <w:t xml:space="preserve"> Организация работы с населением, организационно</w:t>
      </w:r>
      <w:r w:rsidRPr="00E72713">
        <w:rPr>
          <w:sz w:val="29"/>
          <w:szCs w:val="29"/>
        </w:rPr>
        <w:softHyphen/>
        <w:t xml:space="preserve"> техническое обеспечение деятельности аппарата администрации поселения.</w:t>
      </w:r>
    </w:p>
    <w:p w:rsidR="00E72713" w:rsidRPr="00097EB9" w:rsidRDefault="00E72713" w:rsidP="00097EB9">
      <w:pPr>
        <w:tabs>
          <w:tab w:val="left" w:pos="567"/>
        </w:tabs>
        <w:overflowPunct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E72713">
        <w:rPr>
          <w:rFonts w:eastAsia="Calibri"/>
          <w:lang w:eastAsia="en-US"/>
        </w:rPr>
        <w:t xml:space="preserve">Перечень целевых показателей (индикаторов) с разбивкой по годам реализации подпрограммы приведены в приложении </w:t>
      </w:r>
      <w:r>
        <w:rPr>
          <w:rFonts w:eastAsia="Calibri"/>
          <w:lang w:eastAsia="en-US"/>
        </w:rPr>
        <w:t>№</w:t>
      </w:r>
      <w:r w:rsidRPr="00E72713">
        <w:rPr>
          <w:rFonts w:eastAsia="Calibri"/>
          <w:lang w:eastAsia="en-US"/>
        </w:rPr>
        <w:t xml:space="preserve">1 к настоящей муниципальной программе. </w:t>
      </w:r>
    </w:p>
    <w:p w:rsidR="00E72713" w:rsidRPr="00E72713" w:rsidRDefault="00E72713" w:rsidP="00E72713">
      <w:pPr>
        <w:widowControl w:val="0"/>
        <w:suppressAutoHyphens/>
        <w:overflowPunct/>
        <w:autoSpaceDE/>
        <w:autoSpaceDN/>
        <w:adjustRightInd/>
        <w:jc w:val="center"/>
        <w:rPr>
          <w:b/>
          <w:kern w:val="2"/>
          <w:lang w:eastAsia="ar-SA"/>
        </w:rPr>
      </w:pPr>
      <w:r w:rsidRPr="00E72713">
        <w:rPr>
          <w:b/>
          <w:kern w:val="2"/>
          <w:lang w:eastAsia="ar-SA"/>
        </w:rPr>
        <w:t>3.Перечень и характеристика основных мероприятий подпрограммы</w:t>
      </w:r>
    </w:p>
    <w:p w:rsidR="00E72713" w:rsidRPr="00E72713" w:rsidRDefault="00E72713" w:rsidP="00097EB9">
      <w:pPr>
        <w:overflowPunct/>
        <w:autoSpaceDE/>
        <w:autoSpaceDN/>
        <w:adjustRightInd/>
        <w:jc w:val="both"/>
        <w:rPr>
          <w:lang w:eastAsia="en-US"/>
        </w:rPr>
      </w:pPr>
      <w:r w:rsidRPr="00E72713">
        <w:rPr>
          <w:lang w:eastAsia="en-US"/>
        </w:rPr>
        <w:t xml:space="preserve">          Подробный 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исполнения с целевыми показателями и индикаторами приведен в приложении № 2 к настоящей муниципальной программе. </w:t>
      </w:r>
    </w:p>
    <w:p w:rsidR="00E72713" w:rsidRPr="00E72713" w:rsidRDefault="00E72713" w:rsidP="00E72713">
      <w:pPr>
        <w:suppressAutoHyphens/>
        <w:overflowPunct/>
        <w:autoSpaceDE/>
        <w:autoSpaceDN/>
        <w:adjustRightInd/>
        <w:spacing w:line="200" w:lineRule="atLeast"/>
        <w:jc w:val="center"/>
        <w:rPr>
          <w:b/>
          <w:bCs/>
          <w:color w:val="000000"/>
          <w:kern w:val="2"/>
          <w:lang w:eastAsia="ar-SA"/>
        </w:rPr>
      </w:pPr>
      <w:r w:rsidRPr="00E72713">
        <w:rPr>
          <w:b/>
          <w:bCs/>
          <w:color w:val="000000"/>
          <w:kern w:val="2"/>
          <w:lang w:eastAsia="ar-SA"/>
        </w:rPr>
        <w:t>4. Информация о ресурсном обеспечении подпрограммы.</w:t>
      </w:r>
    </w:p>
    <w:p w:rsidR="00E72713" w:rsidRPr="00E72713" w:rsidRDefault="00E72713" w:rsidP="00E72713">
      <w:pPr>
        <w:suppressAutoHyphens/>
        <w:overflowPunct/>
        <w:autoSpaceDE/>
        <w:adjustRightInd/>
        <w:ind w:firstLine="709"/>
        <w:jc w:val="both"/>
        <w:rPr>
          <w:color w:val="000000"/>
          <w:lang w:eastAsia="ar-SA"/>
        </w:rPr>
      </w:pPr>
      <w:r w:rsidRPr="00E72713">
        <w:rPr>
          <w:color w:val="000000"/>
          <w:lang w:eastAsia="ar-SA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E72713" w:rsidRPr="00097EB9" w:rsidRDefault="00E72713" w:rsidP="00097EB9">
      <w:pPr>
        <w:tabs>
          <w:tab w:val="left" w:pos="567"/>
        </w:tabs>
        <w:overflowPunct/>
        <w:autoSpaceDE/>
        <w:autoSpaceDN/>
        <w:adjustRightInd/>
        <w:ind w:left="-142" w:firstLine="709"/>
        <w:jc w:val="both"/>
        <w:outlineLvl w:val="0"/>
      </w:pPr>
      <w:r w:rsidRPr="00E72713">
        <w:t xml:space="preserve">Ресурсное обеспечение в разрезе основных мероприятий с разбивкой по годам представлено в приложении № 3 к настоящей муниципальной программе. </w:t>
      </w:r>
    </w:p>
    <w:p w:rsidR="00E72713" w:rsidRPr="00E72713" w:rsidRDefault="00E72713" w:rsidP="00E72713">
      <w:pPr>
        <w:shd w:val="clear" w:color="auto" w:fill="FFFFFF"/>
        <w:tabs>
          <w:tab w:val="left" w:pos="1134"/>
        </w:tabs>
        <w:suppressAutoHyphens/>
        <w:overflowPunct/>
        <w:autoSpaceDN/>
        <w:adjustRightInd/>
        <w:snapToGrid w:val="0"/>
        <w:spacing w:line="200" w:lineRule="atLeast"/>
        <w:ind w:firstLine="709"/>
        <w:jc w:val="center"/>
        <w:rPr>
          <w:b/>
          <w:color w:val="000000"/>
          <w:kern w:val="2"/>
          <w:lang w:eastAsia="ar-SA"/>
        </w:rPr>
      </w:pPr>
      <w:r w:rsidRPr="00E72713">
        <w:rPr>
          <w:b/>
          <w:bCs/>
          <w:color w:val="000000"/>
          <w:spacing w:val="-5"/>
          <w:kern w:val="2"/>
          <w:lang w:eastAsia="ar-SA"/>
        </w:rPr>
        <w:t xml:space="preserve">5. Информация о значимости подпрограммы </w:t>
      </w:r>
    </w:p>
    <w:p w:rsidR="00E72713" w:rsidRPr="00E72713" w:rsidRDefault="00E72713" w:rsidP="00857F7D">
      <w:pPr>
        <w:tabs>
          <w:tab w:val="left" w:pos="8460"/>
        </w:tabs>
        <w:overflowPunct/>
        <w:autoSpaceDE/>
        <w:autoSpaceDN/>
        <w:adjustRightInd/>
        <w:ind w:firstLine="567"/>
        <w:jc w:val="both"/>
      </w:pPr>
      <w:r w:rsidRPr="00E72713">
        <w:t>Коэффициент значимости подпрограммы «</w:t>
      </w:r>
      <w:r w:rsidRPr="00E72713">
        <w:rPr>
          <w:rFonts w:eastAsia="Calibri"/>
          <w:lang w:eastAsia="en-US"/>
        </w:rPr>
        <w:t>Обеспечение реализации муниципальной программы «</w:t>
      </w:r>
      <w:r w:rsidRPr="00E72713">
        <w:rPr>
          <w:rFonts w:eastAsia="Calibri"/>
        </w:rPr>
        <w:t xml:space="preserve">Устойчивое развитие территории муниципального образования </w:t>
      </w:r>
      <w:r w:rsidR="00F35FFA">
        <w:rPr>
          <w:rFonts w:eastAsia="Calibri"/>
        </w:rPr>
        <w:t xml:space="preserve">Совхозный </w:t>
      </w:r>
      <w:r w:rsidRPr="00E72713">
        <w:rPr>
          <w:rFonts w:eastAsia="Calibri"/>
        </w:rPr>
        <w:t xml:space="preserve">сельсовет </w:t>
      </w:r>
      <w:proofErr w:type="spellStart"/>
      <w:r w:rsidR="00F35FFA">
        <w:rPr>
          <w:rFonts w:eastAsia="Calibri"/>
        </w:rPr>
        <w:t>Адамовского</w:t>
      </w:r>
      <w:proofErr w:type="spellEnd"/>
      <w:r w:rsidRPr="00E72713">
        <w:rPr>
          <w:rFonts w:eastAsia="Calibri"/>
        </w:rPr>
        <w:t xml:space="preserve"> района Оренбургской облас</w:t>
      </w:r>
      <w:r w:rsidR="00797D0A">
        <w:rPr>
          <w:rFonts w:eastAsia="Calibri"/>
        </w:rPr>
        <w:t>ти на 2019-2024</w:t>
      </w:r>
      <w:r w:rsidRPr="00E72713">
        <w:rPr>
          <w:rFonts w:eastAsia="Calibri"/>
        </w:rPr>
        <w:t xml:space="preserve"> годы</w:t>
      </w:r>
      <w:r w:rsidRPr="00E72713">
        <w:t xml:space="preserve">» для достижения целей муниципальной программы «Устойчивое развитие территории муниципального образования </w:t>
      </w:r>
      <w:r w:rsidR="00F35FFA">
        <w:rPr>
          <w:sz w:val="29"/>
          <w:szCs w:val="29"/>
        </w:rPr>
        <w:t>Совхозный</w:t>
      </w:r>
      <w:r w:rsidRPr="00E72713">
        <w:rPr>
          <w:sz w:val="29"/>
          <w:szCs w:val="29"/>
        </w:rPr>
        <w:t xml:space="preserve"> </w:t>
      </w:r>
      <w:r w:rsidR="00F35FFA">
        <w:t xml:space="preserve">сельсовет </w:t>
      </w:r>
      <w:proofErr w:type="spellStart"/>
      <w:r w:rsidR="00F35FFA">
        <w:t>Адамовского</w:t>
      </w:r>
      <w:proofErr w:type="spellEnd"/>
      <w:r w:rsidRPr="00E72713">
        <w:t xml:space="preserve"> рай</w:t>
      </w:r>
      <w:r w:rsidR="00797D0A">
        <w:t>она Оренбургской области на 2019-2024</w:t>
      </w:r>
      <w:r w:rsidRPr="00E72713">
        <w:t xml:space="preserve"> годы» составляет 0,14</w:t>
      </w:r>
    </w:p>
    <w:p w:rsidR="00E72713" w:rsidRPr="00E72713" w:rsidRDefault="00E72713" w:rsidP="00857F7D">
      <w:pPr>
        <w:widowControl w:val="0"/>
        <w:tabs>
          <w:tab w:val="left" w:pos="567"/>
        </w:tabs>
        <w:overflowPunct/>
        <w:autoSpaceDE/>
        <w:autoSpaceDN/>
        <w:adjustRightInd/>
        <w:ind w:firstLine="708"/>
        <w:jc w:val="both"/>
      </w:pPr>
      <w:proofErr w:type="spellStart"/>
      <w:r w:rsidRPr="00E72713">
        <w:t>kj</w:t>
      </w:r>
      <w:proofErr w:type="spellEnd"/>
      <w:r w:rsidRPr="00E72713">
        <w:t xml:space="preserve"> – коэффициент значимости подпрограммы  для достижения целей муниципальной программы, определяется:</w:t>
      </w:r>
    </w:p>
    <w:p w:rsidR="00B22771" w:rsidRDefault="00E72713" w:rsidP="005F1FA1">
      <w:pPr>
        <w:widowControl w:val="0"/>
        <w:overflowPunct/>
        <w:autoSpaceDE/>
        <w:autoSpaceDN/>
        <w:adjustRightInd/>
        <w:ind w:firstLine="567"/>
        <w:jc w:val="both"/>
      </w:pPr>
      <w:proofErr w:type="spellStart"/>
      <w:r w:rsidRPr="00E72713">
        <w:t>kj=</w:t>
      </w:r>
      <w:proofErr w:type="spellEnd"/>
      <w:r w:rsidRPr="00E72713">
        <w:t xml:space="preserve"> МП/ </w:t>
      </w:r>
      <w:proofErr w:type="spellStart"/>
      <w:r w:rsidRPr="00E72713">
        <w:t>j</w:t>
      </w:r>
      <w:proofErr w:type="spellEnd"/>
      <w:r w:rsidRPr="00E72713">
        <w:t xml:space="preserve"> , где:</w:t>
      </w:r>
      <w:r w:rsidR="005F1FA1">
        <w:t xml:space="preserve">  </w:t>
      </w:r>
      <w:r w:rsidRPr="00E72713">
        <w:t>МП - муниципальная программа равна 1;</w:t>
      </w:r>
    </w:p>
    <w:p w:rsidR="0092538E" w:rsidRDefault="00E72713" w:rsidP="00B22771">
      <w:pPr>
        <w:widowControl w:val="0"/>
        <w:overflowPunct/>
        <w:autoSpaceDE/>
        <w:autoSpaceDN/>
        <w:adjustRightInd/>
        <w:jc w:val="both"/>
      </w:pPr>
      <w:r w:rsidRPr="00E72713">
        <w:t xml:space="preserve"> </w:t>
      </w:r>
      <w:proofErr w:type="spellStart"/>
      <w:r w:rsidRPr="00E72713">
        <w:t>j</w:t>
      </w:r>
      <w:proofErr w:type="spellEnd"/>
      <w:r w:rsidRPr="00E72713">
        <w:t xml:space="preserve"> – количество подпрограмм в программе</w:t>
      </w:r>
    </w:p>
    <w:p w:rsidR="00097EB9" w:rsidRPr="00097EB9" w:rsidRDefault="00097EB9" w:rsidP="00097EB9">
      <w:pPr>
        <w:widowControl w:val="0"/>
        <w:overflowPunct/>
        <w:autoSpaceDE/>
        <w:autoSpaceDN/>
        <w:adjustRightInd/>
        <w:ind w:firstLine="567"/>
        <w:jc w:val="both"/>
      </w:pPr>
    </w:p>
    <w:p w:rsidR="00EA7B1D" w:rsidRPr="00CE29C1" w:rsidRDefault="0092538E" w:rsidP="0092538E">
      <w:pPr>
        <w:overflowPunct/>
        <w:outlineLvl w:val="1"/>
        <w:rPr>
          <w:sz w:val="24"/>
          <w:szCs w:val="24"/>
        </w:rPr>
      </w:pPr>
      <w:r>
        <w:rPr>
          <w:b/>
          <w:bCs/>
        </w:rPr>
        <w:t xml:space="preserve">                                        </w:t>
      </w:r>
      <w:r w:rsidR="00B22771">
        <w:rPr>
          <w:b/>
          <w:bCs/>
        </w:rPr>
        <w:t xml:space="preserve">                                </w:t>
      </w:r>
      <w:r>
        <w:rPr>
          <w:b/>
          <w:bCs/>
        </w:rPr>
        <w:t xml:space="preserve"> </w:t>
      </w:r>
      <w:r w:rsidR="00EA7B1D" w:rsidRPr="00CE29C1">
        <w:rPr>
          <w:sz w:val="24"/>
          <w:szCs w:val="24"/>
        </w:rPr>
        <w:t xml:space="preserve">Приложение № </w:t>
      </w:r>
      <w:r w:rsidR="00F35FFA">
        <w:rPr>
          <w:sz w:val="24"/>
          <w:szCs w:val="24"/>
        </w:rPr>
        <w:t>5</w:t>
      </w:r>
    </w:p>
    <w:p w:rsidR="00EA7B1D" w:rsidRPr="00CE29C1" w:rsidRDefault="0092538E" w:rsidP="0092538E">
      <w:pPr>
        <w:overflowPunct/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 </w:t>
      </w:r>
      <w:proofErr w:type="gramStart"/>
      <w:r w:rsidR="00EA7B1D" w:rsidRPr="00CE29C1">
        <w:rPr>
          <w:spacing w:val="11"/>
          <w:sz w:val="24"/>
          <w:szCs w:val="24"/>
        </w:rPr>
        <w:t>к</w:t>
      </w:r>
      <w:proofErr w:type="gramEnd"/>
      <w:r w:rsidR="00EA7B1D" w:rsidRPr="00CE29C1">
        <w:rPr>
          <w:spacing w:val="11"/>
          <w:sz w:val="24"/>
          <w:szCs w:val="24"/>
        </w:rPr>
        <w:t xml:space="preserve"> муниципальной программы</w:t>
      </w:r>
    </w:p>
    <w:p w:rsidR="00EA7B1D" w:rsidRPr="00CE29C1" w:rsidRDefault="00EA7B1D" w:rsidP="00BF1232">
      <w:pPr>
        <w:overflowPunct/>
        <w:ind w:firstLine="540"/>
        <w:jc w:val="right"/>
        <w:rPr>
          <w:spacing w:val="11"/>
          <w:sz w:val="24"/>
          <w:szCs w:val="24"/>
        </w:rPr>
      </w:pPr>
      <w:r w:rsidRPr="00CE29C1">
        <w:rPr>
          <w:spacing w:val="11"/>
          <w:sz w:val="24"/>
          <w:szCs w:val="24"/>
        </w:rPr>
        <w:t xml:space="preserve"> «Устойчивое развитие  территории </w:t>
      </w:r>
    </w:p>
    <w:p w:rsidR="00EA7B1D" w:rsidRPr="00CE29C1" w:rsidRDefault="0092538E" w:rsidP="0092538E">
      <w:pPr>
        <w:overflowPunct/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</w:t>
      </w:r>
      <w:r w:rsidR="00EA7B1D" w:rsidRPr="00CE29C1">
        <w:rPr>
          <w:spacing w:val="11"/>
          <w:sz w:val="24"/>
          <w:szCs w:val="24"/>
        </w:rPr>
        <w:t xml:space="preserve">муниципального образования </w:t>
      </w:r>
    </w:p>
    <w:p w:rsidR="0092538E" w:rsidRDefault="00F35FFA" w:rsidP="0092538E">
      <w:pPr>
        <w:overflowPunct/>
        <w:ind w:firstLine="540"/>
        <w:jc w:val="right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Совхозный </w:t>
      </w:r>
      <w:r w:rsidR="00EA7B1D" w:rsidRPr="00CE29C1">
        <w:rPr>
          <w:spacing w:val="11"/>
          <w:sz w:val="24"/>
          <w:szCs w:val="24"/>
        </w:rPr>
        <w:t xml:space="preserve">сельсовет </w:t>
      </w:r>
      <w:proofErr w:type="spellStart"/>
      <w:r w:rsidR="0092538E">
        <w:rPr>
          <w:spacing w:val="11"/>
          <w:sz w:val="24"/>
          <w:szCs w:val="24"/>
        </w:rPr>
        <w:t>Адамовского</w:t>
      </w:r>
      <w:proofErr w:type="spellEnd"/>
    </w:p>
    <w:p w:rsidR="0092538E" w:rsidRDefault="0092538E" w:rsidP="0092538E">
      <w:pPr>
        <w:overflowPunct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                   р</w:t>
      </w:r>
      <w:r w:rsidR="00EA7B1D" w:rsidRPr="00CE29C1">
        <w:rPr>
          <w:spacing w:val="11"/>
          <w:sz w:val="24"/>
          <w:szCs w:val="24"/>
        </w:rPr>
        <w:t>айона</w:t>
      </w:r>
      <w:r>
        <w:rPr>
          <w:spacing w:val="11"/>
          <w:sz w:val="24"/>
          <w:szCs w:val="24"/>
        </w:rPr>
        <w:t xml:space="preserve"> </w:t>
      </w:r>
      <w:r w:rsidR="00F35FFA">
        <w:rPr>
          <w:spacing w:val="11"/>
          <w:sz w:val="24"/>
          <w:szCs w:val="24"/>
        </w:rPr>
        <w:t xml:space="preserve">Оренбургской области </w:t>
      </w:r>
    </w:p>
    <w:p w:rsidR="00EA7B1D" w:rsidRPr="00CE29C1" w:rsidRDefault="0092538E" w:rsidP="0092538E">
      <w:pPr>
        <w:overflowPunct/>
        <w:ind w:firstLine="540"/>
        <w:jc w:val="center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</w:t>
      </w:r>
      <w:r w:rsidR="00797D0A">
        <w:rPr>
          <w:spacing w:val="11"/>
          <w:sz w:val="24"/>
          <w:szCs w:val="24"/>
        </w:rPr>
        <w:t>на 2019-2024</w:t>
      </w:r>
      <w:r w:rsidR="00EA7B1D" w:rsidRPr="00CE29C1">
        <w:rPr>
          <w:spacing w:val="11"/>
          <w:sz w:val="24"/>
          <w:szCs w:val="24"/>
        </w:rPr>
        <w:t xml:space="preserve"> годы»</w:t>
      </w:r>
    </w:p>
    <w:p w:rsidR="00EA7B1D" w:rsidRPr="00BF1232" w:rsidRDefault="00EA7B1D" w:rsidP="00BF1232">
      <w:pPr>
        <w:overflowPunct/>
        <w:ind w:firstLine="540"/>
        <w:jc w:val="right"/>
        <w:rPr>
          <w:color w:val="FF0000"/>
        </w:rPr>
      </w:pPr>
    </w:p>
    <w:p w:rsidR="00EA7B1D" w:rsidRPr="00CE29C1" w:rsidRDefault="00EA7B1D" w:rsidP="00BF1232">
      <w:pPr>
        <w:overflowPunct/>
        <w:jc w:val="center"/>
        <w:rPr>
          <w:b/>
          <w:bCs/>
        </w:rPr>
      </w:pPr>
      <w:r w:rsidRPr="00CE29C1">
        <w:rPr>
          <w:b/>
          <w:bCs/>
        </w:rPr>
        <w:t>ПАСПОРТ</w:t>
      </w:r>
    </w:p>
    <w:p w:rsidR="00070203" w:rsidRDefault="00EA7B1D" w:rsidP="00BF1232">
      <w:pPr>
        <w:overflowPunct/>
        <w:jc w:val="center"/>
        <w:rPr>
          <w:b/>
        </w:rPr>
      </w:pPr>
      <w:r w:rsidRPr="00CE29C1">
        <w:rPr>
          <w:b/>
          <w:bCs/>
        </w:rPr>
        <w:t xml:space="preserve">подпрограммы </w:t>
      </w:r>
      <w:r w:rsidRPr="00CE29C1">
        <w:rPr>
          <w:b/>
        </w:rPr>
        <w:t>«Обеспечение безопасности жизнедеятельности населени</w:t>
      </w:r>
      <w:r w:rsidR="00F35FFA">
        <w:rPr>
          <w:b/>
        </w:rPr>
        <w:t>я сельского поселения Совхозный</w:t>
      </w:r>
      <w:r w:rsidRPr="00CE29C1">
        <w:rPr>
          <w:b/>
        </w:rPr>
        <w:t xml:space="preserve"> сельсовет</w:t>
      </w:r>
    </w:p>
    <w:p w:rsidR="00EA7B1D" w:rsidRPr="00CE29C1" w:rsidRDefault="00797D0A" w:rsidP="00BF1232">
      <w:pPr>
        <w:overflowPunct/>
        <w:jc w:val="center"/>
        <w:rPr>
          <w:b/>
          <w:bCs/>
        </w:rPr>
      </w:pPr>
      <w:r>
        <w:rPr>
          <w:b/>
        </w:rPr>
        <w:t xml:space="preserve"> на 2019 – 2024</w:t>
      </w:r>
      <w:r w:rsidR="00EA7B1D" w:rsidRPr="00CE29C1">
        <w:rPr>
          <w:b/>
        </w:rPr>
        <w:t>годы»</w:t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4"/>
        <w:gridCol w:w="5466"/>
      </w:tblGrid>
      <w:tr w:rsidR="00EA7B1D" w:rsidRPr="00BF1232" w:rsidTr="00062A37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BF1232" w:rsidRDefault="00EA7B1D" w:rsidP="00BF1232">
            <w:pPr>
              <w:overflowPunct/>
              <w:jc w:val="both"/>
            </w:pPr>
            <w:r w:rsidRPr="00BF1232">
              <w:t>Ответственный исполнитель подпрограммы</w:t>
            </w:r>
          </w:p>
        </w:tc>
        <w:tc>
          <w:tcPr>
            <w:tcW w:w="5466" w:type="dxa"/>
          </w:tcPr>
          <w:p w:rsidR="00EA7B1D" w:rsidRPr="00BF1232" w:rsidRDefault="00CE29C1" w:rsidP="00F35FFA">
            <w:pPr>
              <w:overflowPunct/>
            </w:pPr>
            <w:r w:rsidRPr="00E72713">
              <w:t xml:space="preserve">Администрация муниципального образования </w:t>
            </w:r>
            <w:r w:rsidR="00F35FFA">
              <w:t xml:space="preserve">Совхозный сельсовет </w:t>
            </w:r>
            <w:proofErr w:type="spellStart"/>
            <w:r w:rsidR="00F35FFA">
              <w:t>Адамовского</w:t>
            </w:r>
            <w:proofErr w:type="spellEnd"/>
            <w:r w:rsidRPr="00E72713">
              <w:t xml:space="preserve"> района Оренбургской области</w:t>
            </w:r>
          </w:p>
        </w:tc>
      </w:tr>
      <w:tr w:rsidR="00EA7B1D" w:rsidRPr="00BF1232" w:rsidTr="00062A37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BF1232" w:rsidRDefault="00EA7B1D" w:rsidP="00BF1232">
            <w:pPr>
              <w:overflowPunct/>
              <w:jc w:val="both"/>
            </w:pPr>
            <w:r w:rsidRPr="00BF1232">
              <w:t>Участники подпрограммы</w:t>
            </w:r>
          </w:p>
        </w:tc>
        <w:tc>
          <w:tcPr>
            <w:tcW w:w="5466" w:type="dxa"/>
          </w:tcPr>
          <w:p w:rsidR="00EA7B1D" w:rsidRPr="00BF1232" w:rsidRDefault="00EA7B1D" w:rsidP="00BF1232">
            <w:pPr>
              <w:overflowPunct/>
            </w:pPr>
            <w:r w:rsidRPr="00BF1232">
              <w:t>Отсутствуют</w:t>
            </w:r>
          </w:p>
        </w:tc>
      </w:tr>
      <w:tr w:rsidR="00CE29C1" w:rsidRPr="00BF1232" w:rsidTr="00062A37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C1" w:rsidRPr="00BF1232" w:rsidRDefault="00CE29C1" w:rsidP="00BF1232">
            <w:pPr>
              <w:overflowPunct/>
              <w:jc w:val="both"/>
            </w:pPr>
            <w:r w:rsidRPr="00BF1232">
              <w:t>Цель подпрограммы</w:t>
            </w:r>
          </w:p>
        </w:tc>
        <w:tc>
          <w:tcPr>
            <w:tcW w:w="5466" w:type="dxa"/>
          </w:tcPr>
          <w:p w:rsidR="00CE29C1" w:rsidRPr="00BF1232" w:rsidRDefault="00CE29C1" w:rsidP="00D83DCC">
            <w:pPr>
              <w:overflowPunct/>
            </w:pPr>
            <w:r w:rsidRPr="00130176">
              <w:t>Обеспечение  безо</w:t>
            </w:r>
            <w:r w:rsidRPr="00130176">
              <w:softHyphen/>
              <w:t>пас</w:t>
            </w:r>
            <w:r w:rsidRPr="00130176">
              <w:softHyphen/>
              <w:t>но</w:t>
            </w:r>
            <w:r w:rsidRPr="00130176">
              <w:softHyphen/>
              <w:t>сти жиз</w:t>
            </w:r>
            <w:r w:rsidRPr="00130176">
              <w:softHyphen/>
              <w:t>не</w:t>
            </w:r>
            <w:r w:rsidRPr="00130176">
              <w:softHyphen/>
              <w:t>дея</w:t>
            </w:r>
            <w:r w:rsidRPr="00130176">
              <w:softHyphen/>
              <w:t>тель</w:t>
            </w:r>
            <w:r w:rsidRPr="00130176">
              <w:softHyphen/>
              <w:t>но</w:t>
            </w:r>
            <w:r w:rsidRPr="00130176">
              <w:softHyphen/>
              <w:t>сти на</w:t>
            </w:r>
            <w:r w:rsidRPr="00130176">
              <w:softHyphen/>
              <w:t>се</w:t>
            </w:r>
            <w:r w:rsidRPr="00130176">
              <w:softHyphen/>
              <w:t>ле</w:t>
            </w:r>
            <w:r w:rsidRPr="00130176">
              <w:softHyphen/>
              <w:t>ния на тер</w:t>
            </w:r>
            <w:r w:rsidRPr="00130176">
              <w:softHyphen/>
              <w:t>ри</w:t>
            </w:r>
            <w:r w:rsidRPr="00130176">
              <w:softHyphen/>
              <w:t>то</w:t>
            </w:r>
            <w:r w:rsidRPr="00130176">
              <w:softHyphen/>
              <w:t xml:space="preserve">рии муниципального образования  </w:t>
            </w:r>
          </w:p>
        </w:tc>
      </w:tr>
      <w:tr w:rsidR="00CE29C1" w:rsidRPr="00BF1232" w:rsidTr="00062A37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C1" w:rsidRPr="00BF1232" w:rsidRDefault="00CE29C1" w:rsidP="00BF1232">
            <w:pPr>
              <w:overflowPunct/>
              <w:jc w:val="both"/>
            </w:pPr>
            <w:r w:rsidRPr="00BF1232">
              <w:t>Задачи подпрограммы</w:t>
            </w:r>
          </w:p>
        </w:tc>
        <w:tc>
          <w:tcPr>
            <w:tcW w:w="5466" w:type="dxa"/>
          </w:tcPr>
          <w:p w:rsidR="00CE29C1" w:rsidRPr="00BF1232" w:rsidRDefault="00CE29C1" w:rsidP="00CE29C1">
            <w:pPr>
              <w:overflowPunct/>
            </w:pPr>
            <w:r w:rsidRPr="00371273">
              <w:t>Добиться со</w:t>
            </w:r>
            <w:r w:rsidRPr="00371273">
              <w:softHyphen/>
              <w:t>кра</w:t>
            </w:r>
            <w:r w:rsidRPr="00371273">
              <w:softHyphen/>
              <w:t>ще</w:t>
            </w:r>
            <w:r w:rsidRPr="00371273">
              <w:softHyphen/>
              <w:t>ние количества по</w:t>
            </w:r>
            <w:r w:rsidRPr="00371273">
              <w:softHyphen/>
              <w:t>жа</w:t>
            </w:r>
            <w:r w:rsidRPr="00371273">
              <w:softHyphen/>
              <w:t>ров, снижение  гибели и травматизма людей на пожарах в гра</w:t>
            </w:r>
            <w:r w:rsidRPr="00371273">
              <w:softHyphen/>
              <w:t>ни</w:t>
            </w:r>
            <w:r w:rsidRPr="00371273">
              <w:softHyphen/>
              <w:t xml:space="preserve">цах населенных пунктов </w:t>
            </w:r>
          </w:p>
        </w:tc>
      </w:tr>
      <w:tr w:rsidR="00EA7B1D" w:rsidRPr="00BF1232" w:rsidTr="00062A37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BF1232" w:rsidRDefault="00EA7B1D" w:rsidP="00BF1232">
            <w:pPr>
              <w:overflowPunct/>
              <w:jc w:val="both"/>
            </w:pPr>
            <w:r w:rsidRPr="00BF1232">
              <w:t>Целевые индикаторы и показатели подпрограммы</w:t>
            </w:r>
          </w:p>
        </w:tc>
        <w:tc>
          <w:tcPr>
            <w:tcW w:w="5466" w:type="dxa"/>
          </w:tcPr>
          <w:p w:rsidR="00CE29C1" w:rsidRPr="003718DE" w:rsidRDefault="00EA7B1D" w:rsidP="00CE29C1">
            <w:r w:rsidRPr="00BF1232">
              <w:rPr>
                <w:rFonts w:ascii="Arial" w:hAnsi="Arial" w:cs="Arial"/>
                <w:sz w:val="24"/>
                <w:szCs w:val="24"/>
              </w:rPr>
              <w:t>-</w:t>
            </w:r>
            <w:r w:rsidR="00CE29C1" w:rsidRPr="003718DE">
              <w:t xml:space="preserve"> Снижение количества пожаров</w:t>
            </w:r>
          </w:p>
          <w:p w:rsidR="00CE29C1" w:rsidRPr="003718DE" w:rsidRDefault="00CE29C1" w:rsidP="00CE29C1">
            <w:r w:rsidRPr="003718DE">
              <w:t>- Воспитание в подрастающем поколении уважительного отношения к культурам других народов, религиозных убеждений</w:t>
            </w:r>
          </w:p>
          <w:p w:rsidR="00CE29C1" w:rsidRPr="003718DE" w:rsidRDefault="00CE29C1" w:rsidP="00CE29C1">
            <w:r w:rsidRPr="003718DE">
              <w:t xml:space="preserve">- Укрепление ценностей толерантности через  взаимодействие со средствами массовой информации </w:t>
            </w:r>
          </w:p>
          <w:p w:rsidR="00EA7B1D" w:rsidRPr="00BF1232" w:rsidRDefault="00CE29C1" w:rsidP="00CE29C1">
            <w:pPr>
              <w:overflowPunct/>
            </w:pPr>
            <w:r w:rsidRPr="003718DE">
              <w:t>- Проведение спортивных мероприятий, направленных на профилактику экстремизма</w:t>
            </w:r>
            <w:r w:rsidR="00EA7B1D" w:rsidRPr="00632605">
              <w:rPr>
                <w:color w:val="FF0000"/>
              </w:rPr>
              <w:t>.</w:t>
            </w:r>
          </w:p>
        </w:tc>
      </w:tr>
      <w:tr w:rsidR="00EA7B1D" w:rsidRPr="00BF1232" w:rsidTr="00062A37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BF1232" w:rsidRDefault="00EA7B1D" w:rsidP="00BF1232">
            <w:pPr>
              <w:overflowPunct/>
              <w:jc w:val="both"/>
            </w:pPr>
            <w:r w:rsidRPr="00BF1232">
              <w:t>Сроки и этапы реализации подпрограммы</w:t>
            </w:r>
          </w:p>
        </w:tc>
        <w:tc>
          <w:tcPr>
            <w:tcW w:w="5466" w:type="dxa"/>
          </w:tcPr>
          <w:p w:rsidR="00EA7B1D" w:rsidRPr="00BF1232" w:rsidRDefault="00797D0A" w:rsidP="00BF1232">
            <w:pPr>
              <w:overflowPunct/>
            </w:pPr>
            <w:r>
              <w:t>2019 – 2024</w:t>
            </w:r>
            <w:r w:rsidR="00EA7B1D" w:rsidRPr="00BF1232">
              <w:t xml:space="preserve"> годы</w:t>
            </w:r>
          </w:p>
        </w:tc>
      </w:tr>
      <w:tr w:rsidR="00EA7B1D" w:rsidRPr="00BF1232" w:rsidTr="00062A37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BF1232" w:rsidRDefault="00EA7B1D" w:rsidP="00BF1232">
            <w:pPr>
              <w:overflowPunct/>
              <w:jc w:val="both"/>
            </w:pPr>
            <w:r w:rsidRPr="00BF1232">
              <w:t>Объемы бюджетных ассигнований подпрограммы</w:t>
            </w:r>
          </w:p>
        </w:tc>
        <w:tc>
          <w:tcPr>
            <w:tcW w:w="5466" w:type="dxa"/>
          </w:tcPr>
          <w:p w:rsidR="00CE29C1" w:rsidRPr="00E72713" w:rsidRDefault="00CE29C1" w:rsidP="00CE29C1">
            <w:pPr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lang w:eastAsia="en-US"/>
              </w:rPr>
            </w:pPr>
            <w:r w:rsidRPr="00E72713">
              <w:rPr>
                <w:lang w:eastAsia="en-US"/>
              </w:rPr>
              <w:t xml:space="preserve">Общий объем финансирования подпрограммы составляет </w:t>
            </w:r>
            <w:r w:rsidR="00B157FC">
              <w:rPr>
                <w:lang w:eastAsia="en-US"/>
              </w:rPr>
              <w:t>2100,0</w:t>
            </w:r>
            <w:r w:rsidR="007A657A">
              <w:rPr>
                <w:lang w:eastAsia="en-US"/>
              </w:rPr>
              <w:t>т</w:t>
            </w:r>
            <w:r w:rsidRPr="00E72713">
              <w:rPr>
                <w:lang w:eastAsia="en-US"/>
              </w:rPr>
              <w:t xml:space="preserve">ыс. рублей, в том числе: </w:t>
            </w:r>
          </w:p>
          <w:p w:rsidR="00EA7B1D" w:rsidRPr="00BF1232" w:rsidRDefault="00B157FC" w:rsidP="00BF1232">
            <w:pPr>
              <w:overflowPunct/>
            </w:pPr>
            <w:r>
              <w:t>2019</w:t>
            </w:r>
            <w:r w:rsidR="00EA7B1D" w:rsidRPr="00BF1232">
              <w:t xml:space="preserve"> год</w:t>
            </w:r>
            <w:r w:rsidR="0062319D">
              <w:t xml:space="preserve"> </w:t>
            </w:r>
            <w:r w:rsidR="00EA7B1D" w:rsidRPr="00BF1232">
              <w:t xml:space="preserve"> </w:t>
            </w:r>
            <w:r w:rsidR="00EA7B1D">
              <w:t>–</w:t>
            </w:r>
            <w:r w:rsidR="00EA7B1D" w:rsidRPr="00BF1232">
              <w:t xml:space="preserve"> </w:t>
            </w:r>
            <w:r>
              <w:t>300,0</w:t>
            </w:r>
            <w:r w:rsidR="00EA7B1D" w:rsidRPr="00BF1232">
              <w:t xml:space="preserve"> тыс. рублей</w:t>
            </w:r>
          </w:p>
          <w:p w:rsidR="00EA7B1D" w:rsidRPr="00BF1232" w:rsidRDefault="00B157FC" w:rsidP="00BF1232">
            <w:pPr>
              <w:overflowPunct/>
            </w:pPr>
            <w:r>
              <w:t>2020</w:t>
            </w:r>
            <w:r w:rsidR="00EA7B1D" w:rsidRPr="00BF1232">
              <w:t xml:space="preserve"> год</w:t>
            </w:r>
            <w:r w:rsidR="0062319D">
              <w:t xml:space="preserve"> </w:t>
            </w:r>
            <w:r w:rsidR="00EA7B1D" w:rsidRPr="00BF1232">
              <w:t xml:space="preserve"> </w:t>
            </w:r>
            <w:r w:rsidR="00EA7B1D">
              <w:t>–</w:t>
            </w:r>
            <w:r w:rsidR="00EA7B1D" w:rsidRPr="00BF1232">
              <w:t xml:space="preserve"> </w:t>
            </w:r>
            <w:r>
              <w:t>300,0</w:t>
            </w:r>
            <w:r w:rsidR="00EA7B1D" w:rsidRPr="00BF1232">
              <w:t xml:space="preserve"> тыс. рублей</w:t>
            </w:r>
          </w:p>
          <w:p w:rsidR="00EA7B1D" w:rsidRDefault="00B157FC" w:rsidP="00F35FFA">
            <w:pPr>
              <w:overflowPunct/>
            </w:pPr>
            <w:r>
              <w:t>2021</w:t>
            </w:r>
            <w:r w:rsidR="00EA7B1D" w:rsidRPr="00BF1232">
              <w:t xml:space="preserve"> год </w:t>
            </w:r>
            <w:r w:rsidR="0062319D">
              <w:t xml:space="preserve"> </w:t>
            </w:r>
            <w:r w:rsidR="00EA7B1D">
              <w:t>–</w:t>
            </w:r>
            <w:r w:rsidR="00EA7B1D" w:rsidRPr="00BF1232">
              <w:t xml:space="preserve"> </w:t>
            </w:r>
            <w:r>
              <w:t>35</w:t>
            </w:r>
            <w:r w:rsidR="00F35FFA">
              <w:t>0</w:t>
            </w:r>
            <w:r w:rsidR="0062319D">
              <w:t>,</w:t>
            </w:r>
            <w:r w:rsidR="00EA7B1D">
              <w:t>0</w:t>
            </w:r>
            <w:r w:rsidR="00EA7B1D" w:rsidRPr="00BF1232">
              <w:t xml:space="preserve"> тыс. рублей</w:t>
            </w:r>
          </w:p>
          <w:p w:rsidR="00B157FC" w:rsidRDefault="00B157FC" w:rsidP="00B157FC">
            <w:r>
              <w:lastRenderedPageBreak/>
              <w:t>2022 год –  350,0 тыс. рублей</w:t>
            </w:r>
          </w:p>
          <w:p w:rsidR="00B157FC" w:rsidRDefault="00B157FC" w:rsidP="00B157FC">
            <w:r>
              <w:t>2023 год –  400,0 тыс. рублей</w:t>
            </w:r>
          </w:p>
          <w:p w:rsidR="00B157FC" w:rsidRPr="00BF1232" w:rsidRDefault="00B157FC" w:rsidP="00B157FC">
            <w:pPr>
              <w:overflowPunct/>
            </w:pPr>
            <w:r>
              <w:t>20204 год – 400,0тыс. рублей</w:t>
            </w:r>
          </w:p>
        </w:tc>
      </w:tr>
    </w:tbl>
    <w:p w:rsidR="00EA7B1D" w:rsidRPr="00BF1232" w:rsidRDefault="00EA7B1D" w:rsidP="00BF1232">
      <w:pPr>
        <w:overflowPunct/>
        <w:outlineLvl w:val="1"/>
        <w:rPr>
          <w:b/>
          <w:bCs/>
        </w:rPr>
      </w:pPr>
    </w:p>
    <w:p w:rsidR="00EA7B1D" w:rsidRPr="00BF1232" w:rsidRDefault="00EA7B1D" w:rsidP="00CE29C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center"/>
        <w:outlineLvl w:val="1"/>
        <w:rPr>
          <w:b/>
          <w:bCs/>
        </w:rPr>
      </w:pPr>
      <w:r w:rsidRPr="00BF1232">
        <w:rPr>
          <w:b/>
          <w:bCs/>
        </w:rPr>
        <w:t>Общая характеристика</w:t>
      </w:r>
    </w:p>
    <w:p w:rsidR="00EA7B1D" w:rsidRPr="00485A47" w:rsidRDefault="00EA7B1D" w:rsidP="00031F2B">
      <w:pPr>
        <w:ind w:firstLine="567"/>
        <w:jc w:val="both"/>
        <w:rPr>
          <w:b/>
          <w:bCs/>
        </w:rPr>
      </w:pPr>
      <w:r w:rsidRPr="00BF1232">
        <w:t xml:space="preserve">На территории </w:t>
      </w:r>
      <w:r w:rsidR="00031F2B">
        <w:t>Совхозного</w:t>
      </w:r>
      <w:r w:rsidRPr="00BF1232">
        <w:t xml:space="preserve"> сельсовета происходят пожары, причиняя значительный материал</w:t>
      </w:r>
      <w:r w:rsidR="00031F2B">
        <w:t xml:space="preserve">ьный ущерб, уничтожая </w:t>
      </w:r>
      <w:proofErr w:type="spellStart"/>
      <w:r w:rsidR="00031F2B">
        <w:t>хоз</w:t>
      </w:r>
      <w:proofErr w:type="gramStart"/>
      <w:r w:rsidR="00031F2B">
        <w:t>.п</w:t>
      </w:r>
      <w:proofErr w:type="gramEnd"/>
      <w:r w:rsidR="00031F2B">
        <w:t>остройки</w:t>
      </w:r>
      <w:proofErr w:type="spellEnd"/>
      <w:r w:rsidRPr="00BF1232">
        <w:t xml:space="preserve">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BF1232">
        <w:rPr>
          <w:color w:val="000000"/>
          <w:kern w:val="1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031F2B">
        <w:rPr>
          <w:color w:val="000000"/>
          <w:kern w:val="1"/>
          <w:lang w:eastAsia="ar-SA"/>
        </w:rPr>
        <w:t>Совхозного</w:t>
      </w:r>
      <w:r w:rsidRPr="00BF1232">
        <w:rPr>
          <w:color w:val="000000"/>
          <w:kern w:val="1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</w:t>
      </w:r>
      <w:r w:rsidR="005E1720">
        <w:rPr>
          <w:color w:val="000000"/>
          <w:kern w:val="1"/>
          <w:lang w:eastAsia="ar-SA"/>
        </w:rPr>
        <w:t xml:space="preserve"> </w:t>
      </w:r>
      <w:r w:rsidRPr="00BF1232">
        <w:rPr>
          <w:color w:val="000000"/>
          <w:kern w:val="1"/>
          <w:lang w:eastAsia="ar-SA"/>
        </w:rPr>
        <w:t>от возгораний.</w:t>
      </w:r>
      <w:r w:rsidR="005E1720">
        <w:rPr>
          <w:color w:val="000000"/>
          <w:kern w:val="1"/>
          <w:lang w:eastAsia="ar-SA"/>
        </w:rPr>
        <w:t xml:space="preserve">                                              </w:t>
      </w:r>
      <w:r>
        <w:rPr>
          <w:color w:val="000000"/>
          <w:kern w:val="1"/>
          <w:lang w:eastAsia="ar-SA"/>
        </w:rPr>
        <w:br/>
      </w:r>
      <w:r>
        <w:t xml:space="preserve">           </w:t>
      </w:r>
    </w:p>
    <w:p w:rsidR="00EA7B1D" w:rsidRDefault="00EA7B1D" w:rsidP="00FE59D0">
      <w:pPr>
        <w:ind w:firstLine="567"/>
        <w:jc w:val="both"/>
      </w:pPr>
      <w:r w:rsidRPr="00485A47">
        <w:t>Общая ситуация в сфере национальных отношений на территории</w:t>
      </w:r>
      <w:r>
        <w:t xml:space="preserve"> муниципального образования </w:t>
      </w:r>
      <w:r w:rsidR="00031F2B">
        <w:rPr>
          <w:bCs/>
        </w:rPr>
        <w:t>Совхозный</w:t>
      </w:r>
      <w:r>
        <w:t xml:space="preserve"> сельсовет</w:t>
      </w:r>
      <w:r w:rsidRPr="00485A47">
        <w:t xml:space="preserve"> на сегодняшний день характеризуется как относительно неконфликтная. </w:t>
      </w:r>
    </w:p>
    <w:p w:rsidR="00EA7B1D" w:rsidRPr="00485A47" w:rsidRDefault="00EA7B1D" w:rsidP="00FE59D0">
      <w:pPr>
        <w:ind w:firstLine="567"/>
        <w:jc w:val="both"/>
        <w:rPr>
          <w:b/>
          <w:bCs/>
        </w:rPr>
      </w:pPr>
      <w:r w:rsidRPr="00485A47">
        <w:t xml:space="preserve">До последнего времени </w:t>
      </w:r>
      <w:r>
        <w:t xml:space="preserve"> </w:t>
      </w:r>
      <w:r w:rsidRPr="00485A47">
        <w:t>на территории</w:t>
      </w:r>
      <w:r>
        <w:t xml:space="preserve"> муниципального образования </w:t>
      </w:r>
      <w:r w:rsidR="00031F2B">
        <w:rPr>
          <w:bCs/>
        </w:rPr>
        <w:t>Совхозный</w:t>
      </w:r>
      <w:r>
        <w:t xml:space="preserve"> сельсовет</w:t>
      </w:r>
      <w:r w:rsidRPr="00485A47">
        <w:t xml:space="preserve"> не отмечалось  фактов шовинизма, национализма, устойчивых групп националистического толка не существует.</w:t>
      </w:r>
    </w:p>
    <w:p w:rsidR="00EA7B1D" w:rsidRPr="00BF1232" w:rsidRDefault="00EA7B1D" w:rsidP="00D83DCC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jc w:val="center"/>
        <w:rPr>
          <w:b/>
          <w:bCs/>
          <w:color w:val="000000"/>
          <w:kern w:val="1"/>
          <w:lang w:eastAsia="ar-SA"/>
        </w:rPr>
      </w:pPr>
      <w:r w:rsidRPr="00BF1232">
        <w:rPr>
          <w:b/>
          <w:bCs/>
          <w:color w:val="000000"/>
          <w:kern w:val="1"/>
          <w:lang w:eastAsia="ar-SA"/>
        </w:rPr>
        <w:t>Приор</w:t>
      </w:r>
      <w:r w:rsidR="00031F2B">
        <w:rPr>
          <w:b/>
          <w:bCs/>
          <w:color w:val="000000"/>
          <w:kern w:val="1"/>
          <w:lang w:eastAsia="ar-SA"/>
        </w:rPr>
        <w:t>итеты политики администрации Совхозный</w:t>
      </w:r>
      <w:r w:rsidR="00B22771">
        <w:rPr>
          <w:b/>
          <w:bCs/>
          <w:color w:val="000000"/>
          <w:kern w:val="1"/>
          <w:lang w:eastAsia="ar-SA"/>
        </w:rPr>
        <w:t xml:space="preserve"> сельсовет</w:t>
      </w:r>
      <w:r w:rsidRPr="00BF1232">
        <w:rPr>
          <w:b/>
          <w:bCs/>
          <w:color w:val="000000"/>
          <w:kern w:val="1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EA7B1D" w:rsidRPr="00BF1232" w:rsidRDefault="00EA7B1D" w:rsidP="00D83DCC">
      <w:pPr>
        <w:suppressAutoHyphens/>
        <w:overflowPunct/>
        <w:autoSpaceDE/>
        <w:autoSpaceDN/>
        <w:adjustRightInd/>
        <w:spacing w:line="200" w:lineRule="atLeast"/>
        <w:jc w:val="both"/>
        <w:rPr>
          <w:b/>
          <w:bCs/>
          <w:color w:val="000000"/>
          <w:kern w:val="1"/>
          <w:lang w:eastAsia="ar-SA"/>
        </w:rPr>
      </w:pPr>
      <w:r w:rsidRPr="00BF1232">
        <w:rPr>
          <w:color w:val="000000"/>
          <w:kern w:val="1"/>
          <w:lang w:eastAsia="ar-SA"/>
        </w:rPr>
        <w:t xml:space="preserve">    </w:t>
      </w:r>
      <w:r w:rsidR="008B596D">
        <w:rPr>
          <w:color w:val="000000"/>
          <w:kern w:val="1"/>
          <w:lang w:eastAsia="ar-SA"/>
        </w:rPr>
        <w:t xml:space="preserve">  </w:t>
      </w:r>
      <w:r w:rsidRPr="00BF1232">
        <w:rPr>
          <w:color w:val="000000"/>
          <w:kern w:val="1"/>
          <w:lang w:eastAsia="ar-SA"/>
        </w:rPr>
        <w:t xml:space="preserve"> Приоритетной является следующая стратегическая цель</w:t>
      </w:r>
      <w:r w:rsidRPr="00BF1232">
        <w:rPr>
          <w:b/>
          <w:bCs/>
          <w:color w:val="000000"/>
          <w:kern w:val="1"/>
          <w:lang w:eastAsia="ar-SA"/>
        </w:rPr>
        <w:t>:</w:t>
      </w:r>
    </w:p>
    <w:p w:rsidR="00D83DCC" w:rsidRDefault="00D83DCC" w:rsidP="00D83DCC">
      <w:pPr>
        <w:suppressAutoHyphens/>
        <w:overflowPunct/>
        <w:autoSpaceDE/>
        <w:autoSpaceDN/>
        <w:adjustRightInd/>
        <w:spacing w:line="200" w:lineRule="atLeast"/>
        <w:jc w:val="both"/>
      </w:pPr>
      <w:r w:rsidRPr="00130176">
        <w:t>Обеспечение  безо</w:t>
      </w:r>
      <w:r w:rsidRPr="00130176">
        <w:softHyphen/>
        <w:t>пас</w:t>
      </w:r>
      <w:r w:rsidRPr="00130176">
        <w:softHyphen/>
        <w:t>но</w:t>
      </w:r>
      <w:r w:rsidRPr="00130176">
        <w:softHyphen/>
        <w:t>сти жиз</w:t>
      </w:r>
      <w:r w:rsidRPr="00130176">
        <w:softHyphen/>
        <w:t>не</w:t>
      </w:r>
      <w:r w:rsidRPr="00130176">
        <w:softHyphen/>
        <w:t>дея</w:t>
      </w:r>
      <w:r w:rsidRPr="00130176">
        <w:softHyphen/>
        <w:t>тель</w:t>
      </w:r>
      <w:r w:rsidRPr="00130176">
        <w:softHyphen/>
        <w:t>но</w:t>
      </w:r>
      <w:r w:rsidRPr="00130176">
        <w:softHyphen/>
        <w:t>сти на</w:t>
      </w:r>
      <w:r w:rsidRPr="00130176">
        <w:softHyphen/>
        <w:t>се</w:t>
      </w:r>
      <w:r w:rsidRPr="00130176">
        <w:softHyphen/>
        <w:t>ле</w:t>
      </w:r>
      <w:r w:rsidRPr="00130176">
        <w:softHyphen/>
        <w:t>ния на тер</w:t>
      </w:r>
      <w:r w:rsidRPr="00130176">
        <w:softHyphen/>
        <w:t>ри</w:t>
      </w:r>
      <w:r w:rsidRPr="00130176">
        <w:softHyphen/>
        <w:t>то</w:t>
      </w:r>
      <w:r w:rsidRPr="00130176">
        <w:softHyphen/>
        <w:t xml:space="preserve">рии муниципального образования  </w:t>
      </w:r>
    </w:p>
    <w:p w:rsidR="00EA7B1D" w:rsidRPr="00BF1232" w:rsidRDefault="00D83DCC" w:rsidP="00D83DCC">
      <w:pPr>
        <w:suppressAutoHyphens/>
        <w:overflowPunct/>
        <w:autoSpaceDE/>
        <w:autoSpaceDN/>
        <w:adjustRightInd/>
        <w:spacing w:line="200" w:lineRule="atLeast"/>
        <w:jc w:val="both"/>
        <w:rPr>
          <w:color w:val="000000"/>
          <w:kern w:val="1"/>
          <w:lang w:eastAsia="ar-SA"/>
        </w:rPr>
      </w:pPr>
      <w:r>
        <w:t xml:space="preserve">    </w:t>
      </w:r>
      <w:r w:rsidR="008B596D">
        <w:t xml:space="preserve">   </w:t>
      </w:r>
      <w:r w:rsidR="00EA7B1D" w:rsidRPr="00BF1232">
        <w:rPr>
          <w:color w:val="000000"/>
          <w:kern w:val="1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D83DCC" w:rsidRDefault="00D83DCC" w:rsidP="00D83DCC">
      <w:pPr>
        <w:ind w:firstLine="567"/>
        <w:jc w:val="both"/>
      </w:pPr>
      <w:r w:rsidRPr="00371273">
        <w:t>Добиться со</w:t>
      </w:r>
      <w:r w:rsidRPr="00371273">
        <w:softHyphen/>
        <w:t>кра</w:t>
      </w:r>
      <w:r w:rsidRPr="00371273">
        <w:softHyphen/>
        <w:t>ще</w:t>
      </w:r>
      <w:r w:rsidRPr="00371273">
        <w:softHyphen/>
        <w:t>ние количества по</w:t>
      </w:r>
      <w:r w:rsidRPr="00371273">
        <w:softHyphen/>
        <w:t>жа</w:t>
      </w:r>
      <w:r w:rsidRPr="00371273">
        <w:softHyphen/>
        <w:t>ров, снижение  гибели и травматизма людей на пожарах в гра</w:t>
      </w:r>
      <w:r w:rsidRPr="00371273">
        <w:softHyphen/>
        <w:t>ни</w:t>
      </w:r>
      <w:r w:rsidRPr="00371273">
        <w:softHyphen/>
        <w:t xml:space="preserve">цах населенных пунктов </w:t>
      </w:r>
    </w:p>
    <w:p w:rsidR="00EA7B1D" w:rsidRDefault="00EA7B1D" w:rsidP="00D83DCC">
      <w:pPr>
        <w:ind w:firstLine="567"/>
        <w:jc w:val="both"/>
      </w:pPr>
      <w:r w:rsidRPr="00485A47">
        <w:t>Сроки реа</w:t>
      </w:r>
      <w:r w:rsidR="00797D0A">
        <w:t>лизации подпрограммы – 2019 -2024</w:t>
      </w:r>
      <w:r w:rsidRPr="00485A47">
        <w:t xml:space="preserve"> годы.</w:t>
      </w:r>
    </w:p>
    <w:p w:rsidR="00EA7B1D" w:rsidRDefault="00EA7B1D" w:rsidP="00D83DCC">
      <w:pPr>
        <w:overflowPunct/>
        <w:autoSpaceDE/>
        <w:autoSpaceDN/>
        <w:adjustRightInd/>
        <w:jc w:val="both"/>
      </w:pPr>
      <w:r w:rsidRPr="00BF1232">
        <w:t xml:space="preserve">    </w:t>
      </w:r>
      <w:r w:rsidR="008B596D">
        <w:t xml:space="preserve">   </w:t>
      </w:r>
      <w:r w:rsidRPr="00BF1232"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D83DCC" w:rsidRPr="00BF1232" w:rsidRDefault="00D83DCC" w:rsidP="00D83DCC">
      <w:pPr>
        <w:overflowPunct/>
        <w:autoSpaceDE/>
        <w:autoSpaceDN/>
        <w:adjustRightInd/>
        <w:jc w:val="both"/>
      </w:pPr>
    </w:p>
    <w:p w:rsidR="00EA7B1D" w:rsidRPr="00BF1232" w:rsidRDefault="00EA7B1D" w:rsidP="00BF1232">
      <w:pPr>
        <w:suppressAutoHyphens/>
        <w:overflowPunct/>
        <w:autoSpaceDE/>
        <w:autoSpaceDN/>
        <w:adjustRightInd/>
        <w:spacing w:line="200" w:lineRule="atLeast"/>
        <w:jc w:val="center"/>
        <w:rPr>
          <w:b/>
          <w:bCs/>
          <w:color w:val="000000"/>
          <w:kern w:val="1"/>
          <w:lang w:eastAsia="ar-SA"/>
        </w:rPr>
      </w:pPr>
      <w:r w:rsidRPr="00BF1232">
        <w:rPr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EA7B1D" w:rsidRPr="00BF1232" w:rsidRDefault="00EA7B1D" w:rsidP="00BF1232">
      <w:pPr>
        <w:overflowPunct/>
        <w:autoSpaceDE/>
        <w:autoSpaceDN/>
        <w:adjustRightInd/>
        <w:ind w:firstLine="709"/>
        <w:jc w:val="both"/>
      </w:pPr>
      <w:r w:rsidRPr="00BF1232"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EA7B1D" w:rsidRPr="00BF1232" w:rsidRDefault="00EA7B1D" w:rsidP="00BF1232">
      <w:pPr>
        <w:overflowPunct/>
        <w:outlineLvl w:val="1"/>
        <w:rPr>
          <w:b/>
          <w:bCs/>
        </w:rPr>
      </w:pPr>
    </w:p>
    <w:p w:rsidR="00EA7B1D" w:rsidRPr="00BF1232" w:rsidRDefault="00EA7B1D" w:rsidP="00BF1232">
      <w:pPr>
        <w:suppressAutoHyphens/>
        <w:overflowPunct/>
        <w:autoSpaceDE/>
        <w:autoSpaceDN/>
        <w:adjustRightInd/>
        <w:spacing w:line="200" w:lineRule="atLeast"/>
        <w:ind w:left="720"/>
        <w:jc w:val="both"/>
        <w:rPr>
          <w:b/>
          <w:bCs/>
          <w:color w:val="000000"/>
          <w:kern w:val="1"/>
          <w:lang w:eastAsia="ar-SA"/>
        </w:rPr>
      </w:pPr>
      <w:r w:rsidRPr="00BF1232">
        <w:rPr>
          <w:b/>
          <w:bCs/>
          <w:color w:val="000000"/>
          <w:kern w:val="1"/>
          <w:lang w:eastAsia="ar-SA"/>
        </w:rPr>
        <w:lastRenderedPageBreak/>
        <w:t>4.Информация о ресурсном обеспечении подпрограммы</w:t>
      </w:r>
    </w:p>
    <w:p w:rsidR="00EA7B1D" w:rsidRPr="00BF1232" w:rsidRDefault="00EA7B1D" w:rsidP="00BF1232">
      <w:pPr>
        <w:suppressAutoHyphens/>
        <w:overflowPunct/>
        <w:autoSpaceDE/>
        <w:autoSpaceDN/>
        <w:adjustRightInd/>
        <w:jc w:val="both"/>
        <w:rPr>
          <w:color w:val="000000"/>
          <w:lang w:eastAsia="ar-SA"/>
        </w:rPr>
      </w:pPr>
      <w:r w:rsidRPr="00BF1232">
        <w:rPr>
          <w:color w:val="000000"/>
          <w:lang w:eastAsia="ar-SA"/>
        </w:rPr>
        <w:t xml:space="preserve">  </w:t>
      </w:r>
      <w:r w:rsidR="00D83DCC">
        <w:rPr>
          <w:color w:val="000000"/>
          <w:lang w:eastAsia="ar-SA"/>
        </w:rPr>
        <w:t xml:space="preserve">  </w:t>
      </w:r>
      <w:r w:rsidRPr="00BF1232">
        <w:rPr>
          <w:color w:val="000000"/>
          <w:lang w:eastAsia="ar-SA"/>
        </w:rPr>
        <w:t xml:space="preserve">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EA7B1D" w:rsidRPr="00BF1232" w:rsidRDefault="00EA7B1D" w:rsidP="00BF1232">
      <w:pPr>
        <w:overflowPunct/>
        <w:jc w:val="both"/>
        <w:outlineLvl w:val="1"/>
        <w:rPr>
          <w:b/>
          <w:bCs/>
        </w:rPr>
      </w:pPr>
      <w:r w:rsidRPr="00BF1232"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EA7B1D" w:rsidRPr="00BF1232" w:rsidRDefault="00EA7B1D" w:rsidP="00BF1232">
      <w:pPr>
        <w:overflowPunct/>
        <w:outlineLvl w:val="1"/>
        <w:rPr>
          <w:b/>
          <w:bCs/>
        </w:rPr>
      </w:pPr>
    </w:p>
    <w:p w:rsidR="00EA7B1D" w:rsidRPr="00BF1232" w:rsidRDefault="00EA7B1D" w:rsidP="00BF1232">
      <w:pPr>
        <w:widowControl w:val="0"/>
        <w:overflowPunct/>
        <w:autoSpaceDE/>
        <w:autoSpaceDN/>
        <w:adjustRightInd/>
        <w:ind w:firstLine="709"/>
        <w:jc w:val="center"/>
        <w:rPr>
          <w:b/>
          <w:bCs/>
        </w:rPr>
      </w:pPr>
      <w:r w:rsidRPr="00BF1232">
        <w:rPr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D83DCC" w:rsidRPr="00E72713" w:rsidRDefault="00EA7B1D" w:rsidP="00D83DCC">
      <w:pPr>
        <w:tabs>
          <w:tab w:val="left" w:pos="8460"/>
        </w:tabs>
        <w:overflowPunct/>
        <w:autoSpaceDE/>
        <w:autoSpaceDN/>
        <w:adjustRightInd/>
        <w:ind w:left="-425" w:firstLine="992"/>
        <w:jc w:val="both"/>
      </w:pPr>
      <w:r w:rsidRPr="00BF1232"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797D0A">
        <w:t>Совхозный сельсовет на 2019</w:t>
      </w:r>
      <w:r w:rsidR="003A0060">
        <w:t>-2</w:t>
      </w:r>
      <w:r w:rsidR="00797D0A">
        <w:t>024</w:t>
      </w:r>
      <w:r w:rsidR="003A0060">
        <w:t xml:space="preserve"> </w:t>
      </w:r>
      <w:r w:rsidRPr="00BF1232">
        <w:t xml:space="preserve">годы» </w:t>
      </w:r>
      <w:r w:rsidR="00D83DCC" w:rsidRPr="00E72713">
        <w:t xml:space="preserve">для достижения целей муниципальной программы «Устойчивое развитие территории муниципального образования </w:t>
      </w:r>
      <w:r w:rsidR="003A0060">
        <w:rPr>
          <w:sz w:val="29"/>
          <w:szCs w:val="29"/>
        </w:rPr>
        <w:t xml:space="preserve">Совхозный сельсовет </w:t>
      </w:r>
      <w:proofErr w:type="spellStart"/>
      <w:r w:rsidR="003A0060">
        <w:rPr>
          <w:sz w:val="29"/>
          <w:szCs w:val="29"/>
        </w:rPr>
        <w:t>Адамовского</w:t>
      </w:r>
      <w:proofErr w:type="spellEnd"/>
      <w:r w:rsidR="00D83DCC" w:rsidRPr="00E72713">
        <w:t xml:space="preserve"> рай</w:t>
      </w:r>
      <w:r w:rsidR="00797D0A">
        <w:t>она Оренбургской области на 2019-2024</w:t>
      </w:r>
      <w:r w:rsidR="00D83DCC" w:rsidRPr="00E72713">
        <w:t xml:space="preserve"> годы» составляет 0,14</w:t>
      </w:r>
    </w:p>
    <w:p w:rsidR="00D83DCC" w:rsidRPr="00E72713" w:rsidRDefault="00D83DCC" w:rsidP="00D83DCC">
      <w:pPr>
        <w:widowControl w:val="0"/>
        <w:tabs>
          <w:tab w:val="left" w:pos="567"/>
        </w:tabs>
        <w:overflowPunct/>
        <w:autoSpaceDE/>
        <w:autoSpaceDN/>
        <w:adjustRightInd/>
        <w:ind w:left="-425" w:firstLine="992"/>
        <w:jc w:val="both"/>
      </w:pPr>
      <w:proofErr w:type="spellStart"/>
      <w:r w:rsidRPr="00E72713">
        <w:t>kj</w:t>
      </w:r>
      <w:proofErr w:type="spellEnd"/>
      <w:r w:rsidRPr="00E72713">
        <w:t xml:space="preserve"> – коэффициент значимости подпрограммы  для достижения целей муниципальной программы, определяется:</w:t>
      </w:r>
    </w:p>
    <w:p w:rsidR="00D83DCC" w:rsidRPr="00E72713" w:rsidRDefault="00D83DCC" w:rsidP="00D83DCC">
      <w:pPr>
        <w:widowControl w:val="0"/>
        <w:overflowPunct/>
        <w:autoSpaceDE/>
        <w:autoSpaceDN/>
        <w:adjustRightInd/>
        <w:ind w:firstLine="567"/>
        <w:jc w:val="both"/>
      </w:pPr>
      <w:proofErr w:type="spellStart"/>
      <w:r w:rsidRPr="00E72713">
        <w:t>kj=</w:t>
      </w:r>
      <w:proofErr w:type="spellEnd"/>
      <w:r w:rsidRPr="00E72713">
        <w:t xml:space="preserve"> МП/ </w:t>
      </w:r>
      <w:proofErr w:type="spellStart"/>
      <w:r w:rsidRPr="00E72713">
        <w:t>j</w:t>
      </w:r>
      <w:proofErr w:type="spellEnd"/>
      <w:r w:rsidRPr="00E72713">
        <w:t xml:space="preserve"> , где:</w:t>
      </w:r>
    </w:p>
    <w:p w:rsidR="00D83DCC" w:rsidRPr="00E72713" w:rsidRDefault="00D83DCC" w:rsidP="00D83DCC">
      <w:pPr>
        <w:widowControl w:val="0"/>
        <w:overflowPunct/>
        <w:autoSpaceDE/>
        <w:autoSpaceDN/>
        <w:adjustRightInd/>
        <w:ind w:left="-426" w:firstLine="567"/>
        <w:jc w:val="both"/>
      </w:pPr>
      <w:r w:rsidRPr="00E72713">
        <w:t>МП - муниципальная программа равна 1;</w:t>
      </w:r>
    </w:p>
    <w:p w:rsidR="00D83DCC" w:rsidRPr="00E72713" w:rsidRDefault="00D83DCC" w:rsidP="00D83DCC">
      <w:pPr>
        <w:widowControl w:val="0"/>
        <w:overflowPunct/>
        <w:autoSpaceDE/>
        <w:autoSpaceDN/>
        <w:adjustRightInd/>
        <w:ind w:firstLine="567"/>
        <w:jc w:val="both"/>
      </w:pPr>
      <w:r w:rsidRPr="00E72713">
        <w:t xml:space="preserve"> </w:t>
      </w:r>
      <w:proofErr w:type="spellStart"/>
      <w:r w:rsidRPr="00E72713">
        <w:t>j</w:t>
      </w:r>
      <w:proofErr w:type="spellEnd"/>
      <w:r w:rsidRPr="00E72713">
        <w:t xml:space="preserve"> – количество подпрограмм в программе.</w:t>
      </w:r>
    </w:p>
    <w:p w:rsidR="00062A37" w:rsidRDefault="00062A37" w:rsidP="00D83DCC">
      <w:pPr>
        <w:ind w:left="6096"/>
        <w:jc w:val="right"/>
        <w:outlineLvl w:val="1"/>
        <w:rPr>
          <w:sz w:val="24"/>
          <w:szCs w:val="24"/>
        </w:rPr>
      </w:pPr>
    </w:p>
    <w:p w:rsidR="00062A37" w:rsidRDefault="00062A37" w:rsidP="00D83DCC">
      <w:pPr>
        <w:ind w:left="6096"/>
        <w:jc w:val="right"/>
        <w:outlineLvl w:val="1"/>
        <w:rPr>
          <w:sz w:val="24"/>
          <w:szCs w:val="24"/>
        </w:rPr>
      </w:pPr>
    </w:p>
    <w:p w:rsidR="00BD4F7C" w:rsidRDefault="00BD4F7C" w:rsidP="00D83DCC">
      <w:pPr>
        <w:ind w:left="6096"/>
        <w:jc w:val="right"/>
        <w:outlineLvl w:val="1"/>
        <w:rPr>
          <w:sz w:val="24"/>
          <w:szCs w:val="24"/>
        </w:rPr>
      </w:pPr>
    </w:p>
    <w:p w:rsidR="00BD4F7C" w:rsidRDefault="00BD4F7C" w:rsidP="00D83DCC">
      <w:pPr>
        <w:ind w:left="6096"/>
        <w:jc w:val="right"/>
        <w:outlineLvl w:val="1"/>
        <w:rPr>
          <w:sz w:val="24"/>
          <w:szCs w:val="24"/>
        </w:rPr>
      </w:pPr>
    </w:p>
    <w:p w:rsidR="00BD4F7C" w:rsidRDefault="00BD4F7C" w:rsidP="00D83DCC">
      <w:pPr>
        <w:ind w:left="6096"/>
        <w:jc w:val="right"/>
        <w:outlineLvl w:val="1"/>
        <w:rPr>
          <w:sz w:val="24"/>
          <w:szCs w:val="24"/>
        </w:rPr>
      </w:pPr>
    </w:p>
    <w:p w:rsidR="00BD4F7C" w:rsidRDefault="00BD4F7C" w:rsidP="00D83DCC">
      <w:pPr>
        <w:ind w:left="6096"/>
        <w:jc w:val="right"/>
        <w:outlineLvl w:val="1"/>
        <w:rPr>
          <w:sz w:val="24"/>
          <w:szCs w:val="24"/>
        </w:rPr>
      </w:pPr>
    </w:p>
    <w:p w:rsidR="00062A37" w:rsidRDefault="00062A37" w:rsidP="00D83DCC">
      <w:pPr>
        <w:ind w:left="6096"/>
        <w:jc w:val="right"/>
        <w:outlineLvl w:val="1"/>
        <w:rPr>
          <w:sz w:val="24"/>
          <w:szCs w:val="24"/>
        </w:rPr>
      </w:pPr>
    </w:p>
    <w:p w:rsidR="00062A37" w:rsidRDefault="00062A37" w:rsidP="00D83DCC">
      <w:pPr>
        <w:ind w:left="6096"/>
        <w:jc w:val="right"/>
        <w:outlineLvl w:val="1"/>
        <w:rPr>
          <w:sz w:val="24"/>
          <w:szCs w:val="24"/>
        </w:rPr>
      </w:pPr>
    </w:p>
    <w:p w:rsidR="00BD4F7C" w:rsidRDefault="00BD4F7C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31F2B" w:rsidRDefault="00031F2B" w:rsidP="00D83DCC">
      <w:pPr>
        <w:ind w:left="6096"/>
        <w:jc w:val="right"/>
        <w:outlineLvl w:val="1"/>
        <w:rPr>
          <w:sz w:val="24"/>
          <w:szCs w:val="24"/>
        </w:rPr>
      </w:pPr>
    </w:p>
    <w:p w:rsidR="00062A37" w:rsidRDefault="00062A37" w:rsidP="00D83DCC">
      <w:pPr>
        <w:ind w:left="6096"/>
        <w:jc w:val="right"/>
        <w:outlineLvl w:val="1"/>
        <w:rPr>
          <w:sz w:val="24"/>
          <w:szCs w:val="24"/>
        </w:rPr>
      </w:pPr>
    </w:p>
    <w:p w:rsidR="00062A37" w:rsidRDefault="00062A37" w:rsidP="00D83DCC">
      <w:pPr>
        <w:ind w:left="6096"/>
        <w:jc w:val="right"/>
        <w:outlineLvl w:val="1"/>
        <w:rPr>
          <w:sz w:val="24"/>
          <w:szCs w:val="24"/>
        </w:rPr>
      </w:pPr>
    </w:p>
    <w:p w:rsidR="0092538E" w:rsidRDefault="0092538E" w:rsidP="00D83DCC">
      <w:pPr>
        <w:ind w:left="6096"/>
        <w:jc w:val="right"/>
        <w:outlineLvl w:val="1"/>
        <w:rPr>
          <w:sz w:val="24"/>
          <w:szCs w:val="24"/>
        </w:rPr>
      </w:pPr>
    </w:p>
    <w:p w:rsidR="0092538E" w:rsidRDefault="0092538E" w:rsidP="00D83DCC">
      <w:pPr>
        <w:ind w:left="6096"/>
        <w:jc w:val="right"/>
        <w:outlineLvl w:val="1"/>
        <w:rPr>
          <w:sz w:val="24"/>
          <w:szCs w:val="24"/>
        </w:rPr>
      </w:pPr>
    </w:p>
    <w:p w:rsidR="0092538E" w:rsidRDefault="0092538E" w:rsidP="00D83DCC">
      <w:pPr>
        <w:ind w:left="6096"/>
        <w:jc w:val="right"/>
        <w:outlineLvl w:val="1"/>
        <w:rPr>
          <w:sz w:val="24"/>
          <w:szCs w:val="24"/>
        </w:rPr>
      </w:pPr>
    </w:p>
    <w:p w:rsidR="00EA7B1D" w:rsidRPr="00D83DCC" w:rsidRDefault="00B22771" w:rsidP="0092538E">
      <w:p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A0060">
        <w:rPr>
          <w:sz w:val="24"/>
          <w:szCs w:val="24"/>
        </w:rPr>
        <w:t xml:space="preserve">  </w:t>
      </w:r>
      <w:r w:rsidR="00EA7B1D" w:rsidRPr="00D83DCC">
        <w:rPr>
          <w:sz w:val="24"/>
          <w:szCs w:val="24"/>
        </w:rPr>
        <w:t xml:space="preserve">Приложение № </w:t>
      </w:r>
      <w:r w:rsidR="00031F2B">
        <w:rPr>
          <w:sz w:val="24"/>
          <w:szCs w:val="24"/>
        </w:rPr>
        <w:t>6</w:t>
      </w:r>
    </w:p>
    <w:p w:rsidR="00EA7B1D" w:rsidRPr="00D83DCC" w:rsidRDefault="003A0060" w:rsidP="003A0060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  </w:t>
      </w:r>
      <w:r w:rsidR="0092538E">
        <w:rPr>
          <w:spacing w:val="11"/>
          <w:sz w:val="24"/>
          <w:szCs w:val="24"/>
        </w:rPr>
        <w:t>к муниципальной программе</w:t>
      </w:r>
      <w:r w:rsidR="00EA7B1D" w:rsidRPr="00D83DCC">
        <w:rPr>
          <w:spacing w:val="11"/>
          <w:sz w:val="24"/>
          <w:szCs w:val="24"/>
        </w:rPr>
        <w:t> </w:t>
      </w:r>
    </w:p>
    <w:p w:rsidR="00EA7B1D" w:rsidRPr="00D83DCC" w:rsidRDefault="00EA7B1D" w:rsidP="00D83DCC">
      <w:pPr>
        <w:ind w:firstLine="540"/>
        <w:jc w:val="right"/>
        <w:rPr>
          <w:spacing w:val="11"/>
          <w:sz w:val="24"/>
          <w:szCs w:val="24"/>
        </w:rPr>
      </w:pPr>
      <w:r w:rsidRPr="00D83DCC">
        <w:rPr>
          <w:spacing w:val="11"/>
          <w:sz w:val="24"/>
          <w:szCs w:val="24"/>
        </w:rPr>
        <w:t xml:space="preserve"> «Устойчивое развитие  территории </w:t>
      </w:r>
    </w:p>
    <w:p w:rsidR="00EA7B1D" w:rsidRPr="00D83DCC" w:rsidRDefault="003A0060" w:rsidP="003A0060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  </w:t>
      </w:r>
      <w:r w:rsidR="00EA7B1D" w:rsidRPr="00D83DCC">
        <w:rPr>
          <w:spacing w:val="11"/>
          <w:sz w:val="24"/>
          <w:szCs w:val="24"/>
        </w:rPr>
        <w:t xml:space="preserve">муниципального образования </w:t>
      </w:r>
    </w:p>
    <w:p w:rsidR="003A0060" w:rsidRDefault="00031F2B" w:rsidP="00D83DCC">
      <w:pPr>
        <w:ind w:firstLine="540"/>
        <w:jc w:val="right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Совхозный </w:t>
      </w:r>
      <w:r w:rsidR="00EA7B1D" w:rsidRPr="00D83DCC">
        <w:rPr>
          <w:spacing w:val="11"/>
          <w:sz w:val="24"/>
          <w:szCs w:val="24"/>
        </w:rPr>
        <w:t xml:space="preserve">сельсовет </w:t>
      </w:r>
      <w:proofErr w:type="spellStart"/>
      <w:r>
        <w:rPr>
          <w:spacing w:val="11"/>
          <w:sz w:val="24"/>
          <w:szCs w:val="24"/>
        </w:rPr>
        <w:t>Адамовского</w:t>
      </w:r>
      <w:proofErr w:type="spellEnd"/>
      <w:r w:rsidR="00EA7B1D" w:rsidRPr="00D83DCC">
        <w:rPr>
          <w:spacing w:val="11"/>
          <w:sz w:val="24"/>
          <w:szCs w:val="24"/>
        </w:rPr>
        <w:t xml:space="preserve"> </w:t>
      </w:r>
    </w:p>
    <w:p w:rsidR="003A0060" w:rsidRDefault="003A0060" w:rsidP="003A0060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</w:t>
      </w:r>
      <w:r w:rsidR="00EA7B1D" w:rsidRPr="00D83DCC">
        <w:rPr>
          <w:spacing w:val="1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                                          р</w:t>
      </w:r>
      <w:r w:rsidR="00EA7B1D" w:rsidRPr="00D83DCC">
        <w:rPr>
          <w:spacing w:val="11"/>
          <w:sz w:val="24"/>
          <w:szCs w:val="24"/>
        </w:rPr>
        <w:t>айона</w:t>
      </w:r>
      <w:r>
        <w:rPr>
          <w:spacing w:val="11"/>
          <w:sz w:val="24"/>
          <w:szCs w:val="24"/>
        </w:rPr>
        <w:t xml:space="preserve"> </w:t>
      </w:r>
      <w:r w:rsidR="00031F2B">
        <w:rPr>
          <w:spacing w:val="11"/>
          <w:sz w:val="24"/>
          <w:szCs w:val="24"/>
        </w:rPr>
        <w:t xml:space="preserve">Оренбургской области </w:t>
      </w:r>
      <w:proofErr w:type="gramStart"/>
      <w:r w:rsidR="00031F2B">
        <w:rPr>
          <w:spacing w:val="11"/>
          <w:sz w:val="24"/>
          <w:szCs w:val="24"/>
        </w:rPr>
        <w:t>на</w:t>
      </w:r>
      <w:proofErr w:type="gramEnd"/>
      <w:r w:rsidR="00031F2B">
        <w:rPr>
          <w:spacing w:val="11"/>
          <w:sz w:val="24"/>
          <w:szCs w:val="24"/>
        </w:rPr>
        <w:t xml:space="preserve"> </w:t>
      </w:r>
    </w:p>
    <w:p w:rsidR="00EA7B1D" w:rsidRPr="00D83DCC" w:rsidRDefault="003A0060" w:rsidP="003A0060">
      <w:pPr>
        <w:ind w:firstLine="540"/>
        <w:jc w:val="center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</w:t>
      </w:r>
      <w:r w:rsidR="00797D0A">
        <w:rPr>
          <w:spacing w:val="11"/>
          <w:sz w:val="24"/>
          <w:szCs w:val="24"/>
        </w:rPr>
        <w:t>2019</w:t>
      </w:r>
      <w:r w:rsidR="00EA7B1D" w:rsidRPr="00D83DCC">
        <w:rPr>
          <w:spacing w:val="11"/>
          <w:sz w:val="24"/>
          <w:szCs w:val="24"/>
        </w:rPr>
        <w:t>-2</w:t>
      </w:r>
      <w:r w:rsidR="00797D0A">
        <w:rPr>
          <w:spacing w:val="11"/>
          <w:sz w:val="24"/>
          <w:szCs w:val="24"/>
        </w:rPr>
        <w:t>024</w:t>
      </w:r>
      <w:r w:rsidR="00EA7B1D" w:rsidRPr="00D83DCC">
        <w:rPr>
          <w:spacing w:val="11"/>
          <w:sz w:val="24"/>
          <w:szCs w:val="24"/>
        </w:rPr>
        <w:t xml:space="preserve"> годы»</w:t>
      </w:r>
    </w:p>
    <w:p w:rsidR="00EA7B1D" w:rsidRDefault="00EA7B1D" w:rsidP="00FE59D0">
      <w:pPr>
        <w:ind w:firstLine="540"/>
        <w:jc w:val="both"/>
      </w:pPr>
    </w:p>
    <w:p w:rsidR="00EA7B1D" w:rsidRPr="00CE6420" w:rsidRDefault="00EA7B1D" w:rsidP="00FE59D0">
      <w:pPr>
        <w:jc w:val="center"/>
        <w:rPr>
          <w:b/>
          <w:bCs/>
        </w:rPr>
      </w:pPr>
      <w:r w:rsidRPr="00CE6420">
        <w:rPr>
          <w:b/>
          <w:bCs/>
        </w:rPr>
        <w:t>ПАСПОРТ</w:t>
      </w:r>
    </w:p>
    <w:p w:rsidR="00EA7B1D" w:rsidRPr="000B5A56" w:rsidRDefault="00EA7B1D" w:rsidP="00FE59D0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подпрограммы </w:t>
      </w:r>
      <w:r w:rsidRPr="00FB36A2">
        <w:rPr>
          <w:rFonts w:ascii="Times New Roman" w:hAnsi="Times New Roman"/>
          <w:b/>
          <w:sz w:val="28"/>
          <w:szCs w:val="28"/>
        </w:rPr>
        <w:t>«</w:t>
      </w:r>
      <w:r w:rsidR="00D74D3F" w:rsidRPr="00744DAA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D74D3F" w:rsidRPr="00744DAA">
        <w:rPr>
          <w:rFonts w:ascii="Times New Roman" w:hAnsi="Times New Roman"/>
          <w:b/>
          <w:color w:val="242424"/>
          <w:sz w:val="28"/>
          <w:szCs w:val="28"/>
        </w:rPr>
        <w:t>Комплексное</w:t>
      </w:r>
      <w:proofErr w:type="gramEnd"/>
      <w:r w:rsidR="00D74D3F" w:rsidRPr="00744DAA">
        <w:rPr>
          <w:rFonts w:ascii="Times New Roman" w:hAnsi="Times New Roman"/>
          <w:b/>
          <w:color w:val="242424"/>
          <w:sz w:val="28"/>
          <w:szCs w:val="28"/>
        </w:rPr>
        <w:t xml:space="preserve">  развития транспортной инфраструктуры и</w:t>
      </w:r>
      <w:r w:rsidR="00D74D3F" w:rsidRPr="00744DAA">
        <w:rPr>
          <w:rFonts w:ascii="Times New Roman" w:hAnsi="Times New Roman"/>
          <w:b/>
          <w:sz w:val="28"/>
          <w:szCs w:val="28"/>
        </w:rPr>
        <w:t xml:space="preserve"> обеспечения безопасности дорожного движения на территории </w:t>
      </w:r>
      <w:r w:rsidR="00D74D3F" w:rsidRPr="00744DAA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797D0A">
        <w:rPr>
          <w:rFonts w:ascii="Times New Roman" w:hAnsi="Times New Roman"/>
          <w:b/>
          <w:bCs/>
          <w:sz w:val="28"/>
          <w:szCs w:val="28"/>
        </w:rPr>
        <w:t>Совхозный сельсовет на 2019-2024</w:t>
      </w:r>
      <w:r w:rsidR="00D74D3F" w:rsidRPr="00744DAA">
        <w:rPr>
          <w:rFonts w:ascii="Times New Roman" w:hAnsi="Times New Roman"/>
          <w:b/>
          <w:bCs/>
          <w:sz w:val="28"/>
          <w:szCs w:val="28"/>
        </w:rPr>
        <w:t xml:space="preserve"> годы»</w:t>
      </w:r>
      <w:r w:rsidR="001E4EF2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EA7B1D" w:rsidRPr="000B5A56" w:rsidRDefault="00EA7B1D" w:rsidP="00FE59D0">
      <w:pPr>
        <w:rPr>
          <w:b/>
          <w:bCs/>
        </w:rPr>
      </w:pP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6"/>
        <w:gridCol w:w="5324"/>
      </w:tblGrid>
      <w:tr w:rsidR="00EA7B1D" w:rsidRPr="00F33119" w:rsidTr="00062A37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F33119" w:rsidRDefault="00EA7B1D" w:rsidP="002C4743">
            <w:r w:rsidRPr="00F33119">
              <w:t>Ответственный исполнитель подпрограммы</w:t>
            </w:r>
          </w:p>
        </w:tc>
        <w:tc>
          <w:tcPr>
            <w:tcW w:w="5324" w:type="dxa"/>
          </w:tcPr>
          <w:p w:rsidR="00EA7B1D" w:rsidRPr="00F33119" w:rsidRDefault="00D83DCC" w:rsidP="00031F2B">
            <w:r w:rsidRPr="00E72713">
              <w:t xml:space="preserve">Администрация муниципального образования </w:t>
            </w:r>
            <w:r w:rsidR="00031F2B">
              <w:t>Совхозный</w:t>
            </w:r>
            <w:r w:rsidRPr="00E72713">
              <w:t xml:space="preserve"> сельсовет </w:t>
            </w:r>
            <w:proofErr w:type="spellStart"/>
            <w:r w:rsidR="00031F2B">
              <w:t>Адамовского</w:t>
            </w:r>
            <w:proofErr w:type="spellEnd"/>
            <w:r w:rsidRPr="00E72713">
              <w:t xml:space="preserve"> района Оренбургской области</w:t>
            </w:r>
          </w:p>
        </w:tc>
      </w:tr>
      <w:tr w:rsidR="00EA7B1D" w:rsidRPr="00F33119" w:rsidTr="00062A37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F33119" w:rsidRDefault="00EA7B1D" w:rsidP="002C4743">
            <w:pPr>
              <w:jc w:val="both"/>
            </w:pPr>
            <w:r w:rsidRPr="00F33119">
              <w:t>Участники подпрограммы</w:t>
            </w:r>
          </w:p>
        </w:tc>
        <w:tc>
          <w:tcPr>
            <w:tcW w:w="5324" w:type="dxa"/>
          </w:tcPr>
          <w:p w:rsidR="00EA7B1D" w:rsidRPr="00F33119" w:rsidRDefault="00EA7B1D" w:rsidP="002C4743">
            <w:r>
              <w:t>Отсутствуют</w:t>
            </w:r>
          </w:p>
        </w:tc>
      </w:tr>
      <w:tr w:rsidR="00EA7B1D" w:rsidRPr="00F33119" w:rsidTr="00062A37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F33119" w:rsidRDefault="00EA7B1D" w:rsidP="002C4743">
            <w:pPr>
              <w:jc w:val="both"/>
            </w:pPr>
            <w:r w:rsidRPr="00F33119">
              <w:t>Цель подпрограммы</w:t>
            </w:r>
          </w:p>
        </w:tc>
        <w:tc>
          <w:tcPr>
            <w:tcW w:w="5324" w:type="dxa"/>
          </w:tcPr>
          <w:p w:rsidR="00EA1C2C" w:rsidRPr="00EA1C2C" w:rsidRDefault="00EA1C2C" w:rsidP="002C4743">
            <w:r>
              <w:t>П</w:t>
            </w:r>
            <w:r w:rsidRPr="00281AA5">
              <w:t>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EA7B1D" w:rsidRPr="00F33119" w:rsidTr="00062A37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F33119" w:rsidRDefault="00EA7B1D" w:rsidP="002C4743">
            <w:pPr>
              <w:jc w:val="both"/>
            </w:pPr>
            <w:r w:rsidRPr="00F33119">
              <w:t>Задачи подпрограммы</w:t>
            </w:r>
          </w:p>
        </w:tc>
        <w:tc>
          <w:tcPr>
            <w:tcW w:w="5324" w:type="dxa"/>
          </w:tcPr>
          <w:p w:rsidR="00EA7B1D" w:rsidRPr="00EA1C2C" w:rsidRDefault="00D83DCC" w:rsidP="008A48FE">
            <w:pPr>
              <w:shd w:val="clear" w:color="auto" w:fill="FFFFFF"/>
              <w:spacing w:line="240" w:lineRule="atLeast"/>
              <w:rPr>
                <w:bCs/>
              </w:rPr>
            </w:pPr>
            <w:r w:rsidRPr="00D83DCC">
              <w:t>Увеличение протяженности автомобильных дорог местного значения, соответствующих нормативным требованиям</w:t>
            </w:r>
          </w:p>
        </w:tc>
      </w:tr>
      <w:tr w:rsidR="00EA7B1D" w:rsidRPr="00F33119" w:rsidTr="00062A37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F33119" w:rsidRDefault="00EA7B1D" w:rsidP="002C4743">
            <w:pPr>
              <w:jc w:val="both"/>
            </w:pPr>
            <w:r w:rsidRPr="00F33119">
              <w:t>Целевые индикаторы и показатели подпрограммы</w:t>
            </w:r>
          </w:p>
        </w:tc>
        <w:tc>
          <w:tcPr>
            <w:tcW w:w="5324" w:type="dxa"/>
          </w:tcPr>
          <w:p w:rsidR="00D83DCC" w:rsidRPr="003718DE" w:rsidRDefault="00D83DCC" w:rsidP="00D83DCC">
            <w:r w:rsidRPr="003718DE">
              <w:t>- Доля отремонтированных автомобильных дорог  от общей протяженности дорог сельского поселения</w:t>
            </w:r>
          </w:p>
          <w:p w:rsidR="00EA7B1D" w:rsidRPr="00F33119" w:rsidRDefault="00D83DCC" w:rsidP="00D83DCC">
            <w:pPr>
              <w:ind w:left="61" w:hanging="61"/>
            </w:pPr>
            <w:r w:rsidRPr="003718DE">
              <w:t>- Доля выделенных средств на проведение мероприятий, направленных на повышение безопасности дорожного движения</w:t>
            </w:r>
          </w:p>
        </w:tc>
      </w:tr>
      <w:tr w:rsidR="00EA7B1D" w:rsidRPr="00F33119" w:rsidTr="00062A37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F33119" w:rsidRDefault="00EA7B1D" w:rsidP="002C4743">
            <w:pPr>
              <w:jc w:val="both"/>
            </w:pPr>
            <w:r w:rsidRPr="00F33119">
              <w:t>Сроки и этапы реализации подпрограммы</w:t>
            </w:r>
          </w:p>
        </w:tc>
        <w:tc>
          <w:tcPr>
            <w:tcW w:w="5324" w:type="dxa"/>
          </w:tcPr>
          <w:p w:rsidR="00EA7B1D" w:rsidRPr="00F33119" w:rsidRDefault="00797D0A" w:rsidP="002C4743">
            <w:r>
              <w:t>2019 -2024</w:t>
            </w:r>
            <w:r w:rsidR="00EA7B1D" w:rsidRPr="00281AA5">
              <w:t xml:space="preserve"> г.г.</w:t>
            </w:r>
          </w:p>
        </w:tc>
      </w:tr>
      <w:tr w:rsidR="00EA7B1D" w:rsidRPr="00F33119" w:rsidTr="00062A37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Pr="00F33119" w:rsidRDefault="00EA7B1D" w:rsidP="002C4743">
            <w:pPr>
              <w:jc w:val="both"/>
            </w:pPr>
            <w:r w:rsidRPr="00F33119">
              <w:t>Объемы бюджетных ассигнований подпрограммы</w:t>
            </w:r>
          </w:p>
        </w:tc>
        <w:tc>
          <w:tcPr>
            <w:tcW w:w="5324" w:type="dxa"/>
          </w:tcPr>
          <w:p w:rsidR="00EA7B1D" w:rsidRPr="008D1B2F" w:rsidRDefault="00EA7B1D" w:rsidP="002C4743">
            <w:pPr>
              <w:pStyle w:val="a8"/>
            </w:pPr>
            <w:r w:rsidRPr="008D1B2F">
              <w:t xml:space="preserve">Общий объем финансирования подпрограммы составляет </w:t>
            </w:r>
            <w:r w:rsidR="00B157FC">
              <w:t>2790,6</w:t>
            </w:r>
            <w:r w:rsidRPr="008D1B2F">
              <w:t xml:space="preserve">  тыс. рублей, в том числе: </w:t>
            </w:r>
          </w:p>
          <w:p w:rsidR="00EA7B1D" w:rsidRDefault="00B157FC" w:rsidP="009C7AB0">
            <w:r>
              <w:t>2019</w:t>
            </w:r>
            <w:r w:rsidR="00EA7B1D">
              <w:t xml:space="preserve"> год</w:t>
            </w:r>
            <w:r w:rsidR="00FB36A2">
              <w:t xml:space="preserve"> – </w:t>
            </w:r>
            <w:r w:rsidR="00EA7B1D">
              <w:t xml:space="preserve"> </w:t>
            </w:r>
            <w:r>
              <w:t>424,0</w:t>
            </w:r>
            <w:r w:rsidR="00EA7B1D">
              <w:t xml:space="preserve"> тыс. рублей</w:t>
            </w:r>
          </w:p>
          <w:p w:rsidR="00EA7B1D" w:rsidRDefault="00B157FC" w:rsidP="009C7AB0">
            <w:r>
              <w:t>2020</w:t>
            </w:r>
            <w:r w:rsidR="00EA7B1D">
              <w:t xml:space="preserve"> год –  </w:t>
            </w:r>
            <w:r>
              <w:t>437,0</w:t>
            </w:r>
            <w:r w:rsidR="00EA7B1D">
              <w:t xml:space="preserve"> тыс. рублей</w:t>
            </w:r>
          </w:p>
          <w:p w:rsidR="00EA7B1D" w:rsidRDefault="00B157FC" w:rsidP="00031F2B">
            <w:r>
              <w:t>2021</w:t>
            </w:r>
            <w:r w:rsidR="00EA7B1D">
              <w:t xml:space="preserve"> год –  </w:t>
            </w:r>
            <w:r w:rsidR="00031F2B">
              <w:t>554,6</w:t>
            </w:r>
            <w:r w:rsidR="00EA7B1D">
              <w:t>тыс. рублей</w:t>
            </w:r>
          </w:p>
          <w:p w:rsidR="00B157FC" w:rsidRDefault="00B157FC" w:rsidP="00B157FC">
            <w:r>
              <w:lastRenderedPageBreak/>
              <w:t>2022 год –  455,0 тыс. рублей</w:t>
            </w:r>
          </w:p>
          <w:p w:rsidR="00B157FC" w:rsidRDefault="00B157FC" w:rsidP="00B157FC">
            <w:r>
              <w:t>2023 год –  460,0 тыс. рублей</w:t>
            </w:r>
          </w:p>
          <w:p w:rsidR="00B157FC" w:rsidRPr="00F33119" w:rsidRDefault="00B157FC" w:rsidP="00B157FC">
            <w:r>
              <w:t>2024 год –  460,0тыс. рублей</w:t>
            </w:r>
          </w:p>
        </w:tc>
      </w:tr>
    </w:tbl>
    <w:p w:rsidR="00EA7B1D" w:rsidRDefault="00EA7B1D" w:rsidP="00FE59D0">
      <w:pPr>
        <w:pStyle w:val="af9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031F2B" w:rsidRDefault="00031F2B" w:rsidP="00FE59D0">
      <w:pPr>
        <w:pStyle w:val="af9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031F2B" w:rsidRDefault="00031F2B" w:rsidP="00FE59D0">
      <w:pPr>
        <w:pStyle w:val="af9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031F2B" w:rsidRDefault="00031F2B" w:rsidP="00FE59D0">
      <w:pPr>
        <w:pStyle w:val="af9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A7B1D" w:rsidRPr="00D9085B" w:rsidRDefault="00EA7B1D" w:rsidP="00FE59D0">
      <w:pPr>
        <w:pStyle w:val="af9"/>
        <w:numPr>
          <w:ilvl w:val="0"/>
          <w:numId w:val="9"/>
        </w:num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</w:t>
      </w:r>
    </w:p>
    <w:p w:rsidR="00EA1C2C" w:rsidRPr="00985AB1" w:rsidRDefault="00D83DCC" w:rsidP="00E209E8">
      <w:pPr>
        <w:jc w:val="both"/>
      </w:pPr>
      <w:r>
        <w:t xml:space="preserve">        </w:t>
      </w:r>
      <w:r w:rsidR="00EA1C2C" w:rsidRPr="00985AB1">
        <w:t xml:space="preserve">Внешние связи МО </w:t>
      </w:r>
      <w:r w:rsidR="00031F2B">
        <w:t>Совхозный</w:t>
      </w:r>
      <w:r w:rsidR="00EA1C2C" w:rsidRPr="00985AB1">
        <w:t xml:space="preserve"> сельсовет поддерживаются круглогодично автомобильным тр</w:t>
      </w:r>
      <w:r w:rsidR="00031F2B">
        <w:t>анспортом. Расстояние от п</w:t>
      </w:r>
      <w:proofErr w:type="gramStart"/>
      <w:r w:rsidR="00031F2B">
        <w:t>.С</w:t>
      </w:r>
      <w:proofErr w:type="gramEnd"/>
      <w:r w:rsidR="00031F2B">
        <w:t>овхозный</w:t>
      </w:r>
      <w:r w:rsidR="00EA1C2C" w:rsidRPr="00985AB1">
        <w:t xml:space="preserve"> до административного центра района </w:t>
      </w:r>
      <w:r w:rsidR="00031F2B">
        <w:t>п.Адамовка по автодороге –22 км.</w:t>
      </w:r>
    </w:p>
    <w:p w:rsidR="00EA1C2C" w:rsidRPr="00985AB1" w:rsidRDefault="00D83DCC" w:rsidP="00E209E8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1C2C" w:rsidRPr="00985AB1">
        <w:rPr>
          <w:rFonts w:ascii="Times New Roman" w:hAnsi="Times New Roman"/>
          <w:sz w:val="28"/>
          <w:szCs w:val="28"/>
        </w:rPr>
        <w:t>По территории МО</w:t>
      </w:r>
      <w:r w:rsidR="00985AB1" w:rsidRPr="00985AB1">
        <w:rPr>
          <w:rFonts w:ascii="Times New Roman" w:hAnsi="Times New Roman"/>
          <w:sz w:val="28"/>
          <w:szCs w:val="28"/>
        </w:rPr>
        <w:t xml:space="preserve"> </w:t>
      </w:r>
      <w:r w:rsidR="00031F2B">
        <w:rPr>
          <w:rFonts w:ascii="Times New Roman" w:hAnsi="Times New Roman"/>
          <w:sz w:val="28"/>
          <w:szCs w:val="28"/>
        </w:rPr>
        <w:t>Совхозный</w:t>
      </w:r>
      <w:r w:rsidR="00985AB1" w:rsidRPr="00985AB1">
        <w:rPr>
          <w:rFonts w:ascii="Times New Roman" w:hAnsi="Times New Roman"/>
          <w:sz w:val="28"/>
          <w:szCs w:val="28"/>
        </w:rPr>
        <w:t xml:space="preserve"> сельсовет</w:t>
      </w:r>
      <w:r w:rsidR="00EA1C2C" w:rsidRPr="00985AB1">
        <w:rPr>
          <w:rFonts w:ascii="Times New Roman" w:hAnsi="Times New Roman"/>
          <w:sz w:val="28"/>
          <w:szCs w:val="28"/>
        </w:rPr>
        <w:t xml:space="preserve"> проходят следующие автомобильные дороги общего пользования:</w:t>
      </w:r>
    </w:p>
    <w:p w:rsidR="00EA1C2C" w:rsidRDefault="00EA1C2C" w:rsidP="00E209E8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985AB1">
        <w:rPr>
          <w:rFonts w:ascii="Times New Roman" w:hAnsi="Times New Roman"/>
          <w:sz w:val="28"/>
          <w:szCs w:val="28"/>
        </w:rPr>
        <w:t xml:space="preserve">- </w:t>
      </w:r>
      <w:r w:rsidR="009C262A">
        <w:rPr>
          <w:rFonts w:ascii="Times New Roman" w:hAnsi="Times New Roman"/>
          <w:sz w:val="28"/>
          <w:szCs w:val="28"/>
        </w:rPr>
        <w:t>п</w:t>
      </w:r>
      <w:proofErr w:type="gramStart"/>
      <w:r w:rsidR="003A0060">
        <w:rPr>
          <w:rFonts w:ascii="Times New Roman" w:hAnsi="Times New Roman"/>
          <w:sz w:val="28"/>
          <w:szCs w:val="28"/>
        </w:rPr>
        <w:t>.</w:t>
      </w:r>
      <w:r w:rsidR="009C262A">
        <w:rPr>
          <w:rFonts w:ascii="Times New Roman" w:hAnsi="Times New Roman"/>
          <w:sz w:val="28"/>
          <w:szCs w:val="28"/>
        </w:rPr>
        <w:t>С</w:t>
      </w:r>
      <w:proofErr w:type="gramEnd"/>
      <w:r w:rsidR="009C262A">
        <w:rPr>
          <w:rFonts w:ascii="Times New Roman" w:hAnsi="Times New Roman"/>
          <w:sz w:val="28"/>
          <w:szCs w:val="28"/>
        </w:rPr>
        <w:t>овхозный – п.Адамовка</w:t>
      </w:r>
      <w:r w:rsidR="00985AB1" w:rsidRPr="00985AB1">
        <w:rPr>
          <w:rFonts w:ascii="Times New Roman" w:hAnsi="Times New Roman"/>
          <w:sz w:val="28"/>
          <w:szCs w:val="28"/>
        </w:rPr>
        <w:t xml:space="preserve"> </w:t>
      </w:r>
      <w:r w:rsidRPr="00985AB1">
        <w:rPr>
          <w:rFonts w:ascii="Times New Roman" w:hAnsi="Times New Roman"/>
          <w:sz w:val="28"/>
          <w:szCs w:val="28"/>
        </w:rPr>
        <w:t xml:space="preserve">протяженность – </w:t>
      </w:r>
      <w:r w:rsidR="009C262A">
        <w:rPr>
          <w:rFonts w:ascii="Times New Roman" w:hAnsi="Times New Roman"/>
          <w:sz w:val="28"/>
          <w:szCs w:val="28"/>
        </w:rPr>
        <w:t>22</w:t>
      </w:r>
      <w:r w:rsidRPr="00985AB1">
        <w:rPr>
          <w:rFonts w:ascii="Times New Roman" w:hAnsi="Times New Roman"/>
          <w:sz w:val="28"/>
          <w:szCs w:val="28"/>
        </w:rPr>
        <w:t>км.</w:t>
      </w:r>
    </w:p>
    <w:p w:rsidR="009C262A" w:rsidRPr="00985AB1" w:rsidRDefault="009C262A" w:rsidP="00E209E8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овхозный –</w:t>
      </w:r>
      <w:proofErr w:type="spellStart"/>
      <w:r>
        <w:rPr>
          <w:rFonts w:ascii="Times New Roman" w:hAnsi="Times New Roman"/>
          <w:sz w:val="28"/>
          <w:szCs w:val="28"/>
        </w:rPr>
        <w:t>п.Мещеряковский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протяженность –20 км.</w:t>
      </w:r>
    </w:p>
    <w:p w:rsidR="00847E8A" w:rsidRDefault="00847E8A" w:rsidP="00D83DCC">
      <w:pPr>
        <w:pStyle w:val="a5"/>
        <w:spacing w:before="0" w:beforeAutospacing="0" w:after="0" w:afterAutospacing="0" w:line="238" w:lineRule="atLeast"/>
        <w:jc w:val="both"/>
        <w:rPr>
          <w:bCs/>
          <w:color w:val="242424"/>
          <w:sz w:val="28"/>
          <w:szCs w:val="28"/>
        </w:rPr>
      </w:pPr>
      <w:r w:rsidRPr="00D83DCC">
        <w:rPr>
          <w:bCs/>
          <w:color w:val="242424"/>
          <w:sz w:val="28"/>
          <w:szCs w:val="28"/>
        </w:rPr>
        <w:t>Прогноз транспортного спроса, изменения  объемов и характера передвижения населения и перевозов груза на территории поселения.</w:t>
      </w:r>
    </w:p>
    <w:p w:rsidR="009C262A" w:rsidRPr="00D83DCC" w:rsidRDefault="009C262A" w:rsidP="00D83DCC">
      <w:pPr>
        <w:pStyle w:val="a5"/>
        <w:spacing w:before="0" w:beforeAutospacing="0" w:after="0" w:afterAutospacing="0" w:line="238" w:lineRule="atLeast"/>
        <w:jc w:val="both"/>
        <w:rPr>
          <w:bCs/>
          <w:color w:val="242424"/>
          <w:sz w:val="28"/>
          <w:szCs w:val="28"/>
        </w:rPr>
      </w:pPr>
    </w:p>
    <w:p w:rsidR="00847E8A" w:rsidRDefault="00847E8A" w:rsidP="00D83DCC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 w:rsidRPr="00847E8A">
        <w:rPr>
          <w:rFonts w:ascii="Times New Roman" w:hAnsi="Times New Roman"/>
          <w:b/>
          <w:bCs/>
          <w:color w:val="242424"/>
          <w:sz w:val="28"/>
          <w:szCs w:val="28"/>
        </w:rPr>
        <w:t xml:space="preserve"> </w:t>
      </w:r>
      <w:r w:rsidRPr="00847E8A">
        <w:rPr>
          <w:rFonts w:ascii="Times New Roman" w:hAnsi="Times New Roman"/>
          <w:sz w:val="28"/>
          <w:szCs w:val="28"/>
        </w:rPr>
        <w:t>В состав МО</w:t>
      </w:r>
      <w:r w:rsidR="009C262A">
        <w:rPr>
          <w:rFonts w:ascii="Times New Roman" w:hAnsi="Times New Roman"/>
          <w:sz w:val="28"/>
          <w:szCs w:val="28"/>
        </w:rPr>
        <w:t xml:space="preserve"> Совхозный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47E8A">
        <w:rPr>
          <w:rFonts w:ascii="Times New Roman" w:hAnsi="Times New Roman"/>
          <w:sz w:val="28"/>
          <w:szCs w:val="28"/>
        </w:rPr>
        <w:t xml:space="preserve"> входят </w:t>
      </w:r>
      <w:r w:rsidR="009C262A">
        <w:rPr>
          <w:rFonts w:ascii="Times New Roman" w:hAnsi="Times New Roman"/>
          <w:sz w:val="28"/>
          <w:szCs w:val="28"/>
        </w:rPr>
        <w:t>2</w:t>
      </w:r>
      <w:r w:rsidRPr="00847E8A">
        <w:rPr>
          <w:rFonts w:ascii="Times New Roman" w:hAnsi="Times New Roman"/>
          <w:sz w:val="28"/>
          <w:szCs w:val="28"/>
        </w:rPr>
        <w:t xml:space="preserve"> населенных пункт</w:t>
      </w:r>
      <w:r w:rsidR="00E209E8">
        <w:rPr>
          <w:rFonts w:ascii="Times New Roman" w:hAnsi="Times New Roman"/>
          <w:sz w:val="28"/>
          <w:szCs w:val="28"/>
        </w:rPr>
        <w:t>а</w:t>
      </w:r>
      <w:r w:rsidRPr="00847E8A">
        <w:rPr>
          <w:rFonts w:ascii="Times New Roman" w:hAnsi="Times New Roman"/>
          <w:sz w:val="28"/>
          <w:szCs w:val="28"/>
        </w:rPr>
        <w:t xml:space="preserve">. </w:t>
      </w:r>
    </w:p>
    <w:p w:rsidR="006C75B8" w:rsidRPr="00847E8A" w:rsidRDefault="006C75B8" w:rsidP="00D83DCC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47E8A" w:rsidRPr="00847E8A" w:rsidRDefault="00847E8A" w:rsidP="006C75B8">
      <w:pPr>
        <w:pStyle w:val="aff0"/>
        <w:ind w:firstLine="284"/>
        <w:jc w:val="center"/>
        <w:rPr>
          <w:rFonts w:ascii="Times New Roman" w:hAnsi="Times New Roman"/>
          <w:sz w:val="28"/>
          <w:szCs w:val="28"/>
        </w:rPr>
      </w:pPr>
      <w:r w:rsidRPr="00847E8A">
        <w:rPr>
          <w:rFonts w:ascii="Times New Roman" w:hAnsi="Times New Roman"/>
          <w:sz w:val="28"/>
          <w:szCs w:val="28"/>
        </w:rPr>
        <w:t xml:space="preserve">Таблица 1. Расстояния между </w:t>
      </w:r>
      <w:r w:rsidR="003A0060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3A0060">
        <w:rPr>
          <w:rFonts w:ascii="Times New Roman" w:hAnsi="Times New Roman"/>
          <w:sz w:val="28"/>
          <w:szCs w:val="28"/>
        </w:rPr>
        <w:t>Совхозный</w:t>
      </w:r>
      <w:proofErr w:type="gramEnd"/>
      <w:r w:rsidRPr="00847E8A">
        <w:rPr>
          <w:rFonts w:ascii="Times New Roman" w:hAnsi="Times New Roman"/>
          <w:sz w:val="28"/>
          <w:szCs w:val="28"/>
        </w:rPr>
        <w:t xml:space="preserve"> и населенными пунктами.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4499"/>
      </w:tblGrid>
      <w:tr w:rsidR="00847E8A" w:rsidRPr="00847E8A" w:rsidTr="006C75B8">
        <w:trPr>
          <w:trHeight w:val="103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8A" w:rsidRPr="00847E8A" w:rsidRDefault="00847E8A" w:rsidP="00E209E8">
            <w:pPr>
              <w:pStyle w:val="a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A">
              <w:rPr>
                <w:rFonts w:ascii="Times New Roman" w:hAnsi="Times New Roman"/>
                <w:spacing w:val="-3"/>
                <w:sz w:val="28"/>
                <w:szCs w:val="28"/>
              </w:rPr>
              <w:t>Населенные пункты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8A" w:rsidRPr="00847E8A" w:rsidRDefault="00847E8A" w:rsidP="00E209E8">
            <w:pPr>
              <w:pStyle w:val="a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Расстояние </w:t>
            </w:r>
            <w:r w:rsidR="009C262A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proofErr w:type="gramStart"/>
            <w:r w:rsidR="009C262A">
              <w:rPr>
                <w:rFonts w:ascii="Times New Roman" w:hAnsi="Times New Roman"/>
                <w:spacing w:val="2"/>
                <w:sz w:val="28"/>
                <w:szCs w:val="28"/>
              </w:rPr>
              <w:t>.С</w:t>
            </w:r>
            <w:proofErr w:type="gramEnd"/>
            <w:r w:rsidR="009C262A">
              <w:rPr>
                <w:rFonts w:ascii="Times New Roman" w:hAnsi="Times New Roman"/>
                <w:spacing w:val="2"/>
                <w:sz w:val="28"/>
                <w:szCs w:val="28"/>
              </w:rPr>
              <w:t>овхозный</w:t>
            </w:r>
            <w:r w:rsidRPr="00847E8A">
              <w:rPr>
                <w:rFonts w:ascii="Times New Roman" w:hAnsi="Times New Roman"/>
                <w:sz w:val="28"/>
                <w:szCs w:val="28"/>
              </w:rPr>
              <w:t>,</w:t>
            </w:r>
            <w:r w:rsidRPr="00847E8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км</w:t>
            </w:r>
          </w:p>
        </w:tc>
      </w:tr>
      <w:tr w:rsidR="00847E8A" w:rsidRPr="00847E8A" w:rsidTr="006C75B8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8A" w:rsidRPr="00847E8A" w:rsidRDefault="003A0060" w:rsidP="00E209E8">
            <w:pPr>
              <w:pStyle w:val="af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9C262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9C262A">
              <w:rPr>
                <w:rFonts w:ascii="Times New Roman" w:hAnsi="Times New Roman"/>
                <w:sz w:val="28"/>
                <w:szCs w:val="28"/>
              </w:rPr>
              <w:t>ещеряковский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8A" w:rsidRPr="00847E8A" w:rsidRDefault="009C262A" w:rsidP="00E209E8">
            <w:pPr>
              <w:pStyle w:val="af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9C262A" w:rsidRDefault="009C262A" w:rsidP="006C75B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47E8A" w:rsidRPr="00847E8A" w:rsidRDefault="00847E8A" w:rsidP="006C75B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E8A">
        <w:rPr>
          <w:rFonts w:ascii="Times New Roman" w:hAnsi="Times New Roman"/>
          <w:sz w:val="28"/>
          <w:szCs w:val="28"/>
        </w:rPr>
        <w:t>Населенные пункты МО</w:t>
      </w:r>
      <w:r w:rsidR="00E209E8">
        <w:rPr>
          <w:rFonts w:ascii="Times New Roman" w:hAnsi="Times New Roman"/>
          <w:sz w:val="28"/>
          <w:szCs w:val="28"/>
        </w:rPr>
        <w:t xml:space="preserve"> </w:t>
      </w:r>
      <w:r w:rsidR="009C262A">
        <w:rPr>
          <w:rFonts w:ascii="Times New Roman" w:hAnsi="Times New Roman"/>
          <w:sz w:val="28"/>
          <w:szCs w:val="28"/>
        </w:rPr>
        <w:t>Совхозный</w:t>
      </w:r>
      <w:r w:rsidR="00E209E8">
        <w:rPr>
          <w:rFonts w:ascii="Times New Roman" w:hAnsi="Times New Roman"/>
          <w:sz w:val="28"/>
          <w:szCs w:val="28"/>
        </w:rPr>
        <w:t xml:space="preserve"> сельсовет</w:t>
      </w:r>
      <w:r w:rsidRPr="00847E8A">
        <w:rPr>
          <w:rFonts w:ascii="Times New Roman" w:hAnsi="Times New Roman"/>
          <w:sz w:val="28"/>
          <w:szCs w:val="28"/>
        </w:rPr>
        <w:t xml:space="preserve">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  <w:proofErr w:type="gramEnd"/>
    </w:p>
    <w:p w:rsidR="00847E8A" w:rsidRDefault="00847E8A" w:rsidP="00E209E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 w:rsidRPr="00847E8A">
        <w:rPr>
          <w:rFonts w:ascii="Times New Roman" w:hAnsi="Times New Roman"/>
          <w:sz w:val="28"/>
          <w:szCs w:val="28"/>
        </w:rPr>
        <w:t>Основными транспортными артериями в поселке являются главные улицы и основные ул</w:t>
      </w:r>
      <w:r w:rsidR="009C262A">
        <w:rPr>
          <w:rFonts w:ascii="Times New Roman" w:hAnsi="Times New Roman"/>
          <w:sz w:val="28"/>
          <w:szCs w:val="28"/>
        </w:rPr>
        <w:t xml:space="preserve">ицы в жилой застройке. </w:t>
      </w:r>
      <w:r w:rsidRPr="00847E8A">
        <w:rPr>
          <w:rFonts w:ascii="Times New Roman" w:hAnsi="Times New Roman"/>
          <w:sz w:val="28"/>
          <w:szCs w:val="28"/>
        </w:rPr>
        <w:t xml:space="preserve"> Данные улицы обеспечивают связь внутри жилых территорий</w:t>
      </w:r>
      <w:r w:rsidR="00E209E8">
        <w:rPr>
          <w:rFonts w:ascii="Times New Roman" w:hAnsi="Times New Roman"/>
          <w:sz w:val="28"/>
          <w:szCs w:val="28"/>
        </w:rPr>
        <w:t>.</w:t>
      </w:r>
      <w:r w:rsidRPr="00847E8A">
        <w:rPr>
          <w:rFonts w:ascii="Times New Roman" w:hAnsi="Times New Roman"/>
          <w:sz w:val="28"/>
          <w:szCs w:val="28"/>
        </w:rPr>
        <w:t xml:space="preserve"> Основные маршрут</w:t>
      </w:r>
      <w:r w:rsidR="00E209E8">
        <w:rPr>
          <w:rFonts w:ascii="Times New Roman" w:hAnsi="Times New Roman"/>
          <w:sz w:val="28"/>
          <w:szCs w:val="28"/>
        </w:rPr>
        <w:t xml:space="preserve">ы движения грузовых </w:t>
      </w:r>
      <w:r w:rsidRPr="00847E8A">
        <w:rPr>
          <w:rFonts w:ascii="Times New Roman" w:hAnsi="Times New Roman"/>
          <w:sz w:val="28"/>
          <w:szCs w:val="28"/>
        </w:rPr>
        <w:t xml:space="preserve">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</w:t>
      </w:r>
      <w:proofErr w:type="gramStart"/>
      <w:r w:rsidRPr="00847E8A">
        <w:rPr>
          <w:rFonts w:ascii="Times New Roman" w:hAnsi="Times New Roman"/>
          <w:sz w:val="28"/>
          <w:szCs w:val="28"/>
        </w:rPr>
        <w:t>осуществ</w:t>
      </w:r>
      <w:r w:rsidR="00E209E8">
        <w:rPr>
          <w:rFonts w:ascii="Times New Roman" w:hAnsi="Times New Roman"/>
          <w:sz w:val="28"/>
          <w:szCs w:val="28"/>
        </w:rPr>
        <w:t>ляется через  населенные пункты отсутствует</w:t>
      </w:r>
      <w:proofErr w:type="gramEnd"/>
      <w:r w:rsidR="00E209E8">
        <w:rPr>
          <w:rFonts w:ascii="Times New Roman" w:hAnsi="Times New Roman"/>
          <w:sz w:val="28"/>
          <w:szCs w:val="28"/>
        </w:rPr>
        <w:t>.</w:t>
      </w:r>
      <w:r w:rsidRPr="00847E8A">
        <w:rPr>
          <w:rFonts w:ascii="Times New Roman" w:hAnsi="Times New Roman"/>
          <w:sz w:val="28"/>
          <w:szCs w:val="28"/>
        </w:rPr>
        <w:t xml:space="preserve"> </w:t>
      </w:r>
    </w:p>
    <w:p w:rsidR="006C75B8" w:rsidRPr="00847E8A" w:rsidRDefault="006C75B8" w:rsidP="00E209E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B2988" w:rsidRPr="006C75B8" w:rsidRDefault="00847E8A" w:rsidP="006C75B8">
      <w:pPr>
        <w:pStyle w:val="aff0"/>
        <w:ind w:firstLine="284"/>
        <w:jc w:val="center"/>
        <w:rPr>
          <w:rFonts w:ascii="Times New Roman" w:hAnsi="Times New Roman"/>
          <w:sz w:val="28"/>
          <w:szCs w:val="28"/>
        </w:rPr>
      </w:pPr>
      <w:r w:rsidRPr="006C75B8">
        <w:rPr>
          <w:rFonts w:ascii="Times New Roman" w:hAnsi="Times New Roman"/>
          <w:sz w:val="28"/>
          <w:szCs w:val="28"/>
        </w:rPr>
        <w:t>Таблица 2. Перечень автомобильных дорог общего пользования местного значения, в границах МО</w:t>
      </w:r>
      <w:r w:rsidR="00E209E8" w:rsidRPr="006C75B8">
        <w:rPr>
          <w:rFonts w:ascii="Times New Roman" w:hAnsi="Times New Roman"/>
          <w:sz w:val="28"/>
          <w:szCs w:val="28"/>
        </w:rPr>
        <w:t xml:space="preserve"> </w:t>
      </w:r>
      <w:r w:rsidR="009C262A">
        <w:rPr>
          <w:rFonts w:ascii="Times New Roman" w:hAnsi="Times New Roman"/>
          <w:sz w:val="28"/>
          <w:szCs w:val="28"/>
        </w:rPr>
        <w:t>Совхозный</w:t>
      </w:r>
      <w:r w:rsidR="00E209E8" w:rsidRPr="006C75B8">
        <w:rPr>
          <w:rFonts w:ascii="Times New Roman" w:hAnsi="Times New Roman"/>
          <w:sz w:val="28"/>
          <w:szCs w:val="28"/>
        </w:rPr>
        <w:t xml:space="preserve"> сельсовет</w:t>
      </w:r>
      <w:r w:rsidR="004B2988" w:rsidRPr="006C75B8">
        <w:rPr>
          <w:rFonts w:ascii="Times New Roman" w:hAnsi="Times New Roman"/>
          <w:sz w:val="28"/>
          <w:szCs w:val="28"/>
        </w:rPr>
        <w:t xml:space="preserve"> и группы по транспортно-эксплуатационному состоянию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134"/>
        <w:gridCol w:w="2126"/>
        <w:gridCol w:w="2410"/>
        <w:gridCol w:w="1559"/>
      </w:tblGrid>
      <w:tr w:rsidR="00D83DCC" w:rsidRPr="00571555" w:rsidTr="000F6E16">
        <w:trPr>
          <w:cantSplit/>
          <w:trHeight w:hRule="exact" w:val="1303"/>
        </w:trPr>
        <w:tc>
          <w:tcPr>
            <w:tcW w:w="567" w:type="dxa"/>
            <w:vMerge w:val="restart"/>
            <w:hideMark/>
          </w:tcPr>
          <w:p w:rsidR="00D83DCC" w:rsidRPr="00571555" w:rsidRDefault="00D83DCC" w:rsidP="00432B9A">
            <w:pPr>
              <w:tabs>
                <w:tab w:val="left" w:pos="418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71555">
              <w:t xml:space="preserve">№ </w:t>
            </w:r>
            <w:proofErr w:type="spellStart"/>
            <w:proofErr w:type="gramStart"/>
            <w:r w:rsidRPr="00571555">
              <w:t>п</w:t>
            </w:r>
            <w:proofErr w:type="spellEnd"/>
            <w:proofErr w:type="gramEnd"/>
            <w:r w:rsidRPr="00571555">
              <w:t>/</w:t>
            </w:r>
            <w:proofErr w:type="spellStart"/>
            <w:r w:rsidRPr="00571555">
              <w:t>п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D83DCC" w:rsidRPr="00571555" w:rsidRDefault="00D83DCC" w:rsidP="00432B9A">
            <w:pPr>
              <w:tabs>
                <w:tab w:val="left" w:pos="418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71555">
              <w:t>Наименование автомобильной дороги</w:t>
            </w:r>
          </w:p>
        </w:tc>
        <w:tc>
          <w:tcPr>
            <w:tcW w:w="1134" w:type="dxa"/>
            <w:vMerge w:val="restart"/>
            <w:hideMark/>
          </w:tcPr>
          <w:p w:rsidR="00D83DCC" w:rsidRPr="00571555" w:rsidRDefault="00D83DCC" w:rsidP="00432B9A">
            <w:pPr>
              <w:tabs>
                <w:tab w:val="left" w:pos="418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71555">
              <w:t xml:space="preserve">Идентификационный номер </w:t>
            </w:r>
            <w:r w:rsidRPr="00571555">
              <w:lastRenderedPageBreak/>
              <w:t>автомобильной дороги</w:t>
            </w:r>
          </w:p>
        </w:tc>
        <w:tc>
          <w:tcPr>
            <w:tcW w:w="4536" w:type="dxa"/>
            <w:gridSpan w:val="2"/>
            <w:hideMark/>
          </w:tcPr>
          <w:p w:rsidR="00D83DCC" w:rsidRPr="00571555" w:rsidRDefault="00D83DCC" w:rsidP="00432B9A">
            <w:pPr>
              <w:tabs>
                <w:tab w:val="left" w:pos="418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71555">
              <w:lastRenderedPageBreak/>
              <w:t>Адрес</w:t>
            </w:r>
          </w:p>
        </w:tc>
        <w:tc>
          <w:tcPr>
            <w:tcW w:w="1559" w:type="dxa"/>
            <w:vMerge w:val="restart"/>
            <w:hideMark/>
          </w:tcPr>
          <w:p w:rsidR="00D83DCC" w:rsidRPr="00B40E8C" w:rsidRDefault="00D83DCC" w:rsidP="00432B9A">
            <w:pPr>
              <w:tabs>
                <w:tab w:val="left" w:pos="4185"/>
              </w:tabs>
              <w:snapToGrid w:val="0"/>
              <w:jc w:val="center"/>
              <w:rPr>
                <w:lang w:eastAsia="ar-SA"/>
              </w:rPr>
            </w:pPr>
            <w:r w:rsidRPr="00571555">
              <w:t>Протяжённость,</w:t>
            </w:r>
          </w:p>
          <w:p w:rsidR="00D83DCC" w:rsidRPr="00571555" w:rsidRDefault="00D83DCC" w:rsidP="00432B9A">
            <w:pPr>
              <w:tabs>
                <w:tab w:val="left" w:pos="418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71555">
              <w:t>км</w:t>
            </w:r>
          </w:p>
        </w:tc>
      </w:tr>
      <w:tr w:rsidR="00D83DCC" w:rsidRPr="00571555" w:rsidTr="000F6E16">
        <w:trPr>
          <w:cantSplit/>
          <w:trHeight w:hRule="exact" w:val="851"/>
        </w:trPr>
        <w:tc>
          <w:tcPr>
            <w:tcW w:w="567" w:type="dxa"/>
            <w:vMerge/>
            <w:vAlign w:val="center"/>
            <w:hideMark/>
          </w:tcPr>
          <w:p w:rsidR="00D83DCC" w:rsidRPr="00571555" w:rsidRDefault="00D83DCC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83DCC" w:rsidRPr="00571555" w:rsidRDefault="00D83DCC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3DCC" w:rsidRPr="00571555" w:rsidRDefault="00D83DCC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D83DCC" w:rsidRPr="00B40E8C" w:rsidRDefault="00D83DCC" w:rsidP="00432B9A">
            <w:pPr>
              <w:tabs>
                <w:tab w:val="left" w:pos="4185"/>
              </w:tabs>
              <w:snapToGrid w:val="0"/>
              <w:jc w:val="center"/>
              <w:rPr>
                <w:lang w:eastAsia="ar-SA"/>
              </w:rPr>
            </w:pPr>
            <w:r w:rsidRPr="00571555">
              <w:t>Начало,</w:t>
            </w:r>
          </w:p>
          <w:p w:rsidR="00D83DCC" w:rsidRPr="00B71746" w:rsidRDefault="00D83DCC" w:rsidP="00B71746">
            <w:pPr>
              <w:tabs>
                <w:tab w:val="left" w:pos="4185"/>
              </w:tabs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571555">
              <w:t>км</w:t>
            </w:r>
            <w:proofErr w:type="gramEnd"/>
            <w:r w:rsidRPr="00571555">
              <w:t>. +</w:t>
            </w:r>
          </w:p>
        </w:tc>
        <w:tc>
          <w:tcPr>
            <w:tcW w:w="2410" w:type="dxa"/>
            <w:hideMark/>
          </w:tcPr>
          <w:p w:rsidR="00D83DCC" w:rsidRPr="00B40E8C" w:rsidRDefault="00D83DCC" w:rsidP="00432B9A">
            <w:pPr>
              <w:tabs>
                <w:tab w:val="left" w:pos="4185"/>
              </w:tabs>
              <w:snapToGrid w:val="0"/>
              <w:jc w:val="center"/>
              <w:rPr>
                <w:lang w:eastAsia="ar-SA"/>
              </w:rPr>
            </w:pPr>
            <w:r w:rsidRPr="00571555">
              <w:t>Конец,</w:t>
            </w:r>
          </w:p>
          <w:p w:rsidR="00D83DCC" w:rsidRPr="00571555" w:rsidRDefault="00B71746" w:rsidP="00B71746">
            <w:pPr>
              <w:tabs>
                <w:tab w:val="center" w:pos="1097"/>
                <w:tab w:val="right" w:pos="2194"/>
                <w:tab w:val="left" w:pos="4185"/>
              </w:tabs>
              <w:suppressAutoHyphens/>
              <w:snapToGrid w:val="0"/>
              <w:rPr>
                <w:lang w:eastAsia="ar-SA"/>
              </w:rPr>
            </w:pPr>
            <w:r>
              <w:tab/>
            </w:r>
            <w:proofErr w:type="gramStart"/>
            <w:r w:rsidR="00D83DCC" w:rsidRPr="00571555">
              <w:t>км</w:t>
            </w:r>
            <w:proofErr w:type="gramEnd"/>
            <w:r w:rsidR="00D83DCC" w:rsidRPr="00571555">
              <w:t>. +</w:t>
            </w:r>
            <w:r>
              <w:tab/>
            </w:r>
          </w:p>
        </w:tc>
        <w:tc>
          <w:tcPr>
            <w:tcW w:w="1559" w:type="dxa"/>
            <w:vMerge/>
            <w:vAlign w:val="center"/>
            <w:hideMark/>
          </w:tcPr>
          <w:p w:rsidR="00D83DCC" w:rsidRPr="00571555" w:rsidRDefault="00D83DCC" w:rsidP="00432B9A">
            <w:pPr>
              <w:rPr>
                <w:lang w:eastAsia="ar-SA"/>
              </w:rPr>
            </w:pPr>
          </w:p>
        </w:tc>
      </w:tr>
      <w:tr w:rsidR="000F6E16" w:rsidRPr="00571555" w:rsidTr="00946433">
        <w:trPr>
          <w:cantSplit/>
          <w:trHeight w:hRule="exact" w:val="555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овхозный</w:t>
            </w: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Default="000F6E16" w:rsidP="00946433">
            <w:pPr>
              <w:tabs>
                <w:tab w:val="left" w:pos="4185"/>
              </w:tabs>
              <w:snapToGrid w:val="0"/>
              <w:rPr>
                <w:sz w:val="22"/>
                <w:szCs w:val="22"/>
              </w:rPr>
            </w:pPr>
            <w:r w:rsidRPr="000F6E16">
              <w:rPr>
                <w:sz w:val="22"/>
                <w:szCs w:val="22"/>
              </w:rPr>
              <w:t>Ул</w:t>
            </w:r>
            <w:proofErr w:type="gramStart"/>
            <w:r w:rsidRPr="000F6E16">
              <w:rPr>
                <w:sz w:val="22"/>
                <w:szCs w:val="22"/>
              </w:rPr>
              <w:t>.Ю</w:t>
            </w:r>
            <w:proofErr w:type="gramEnd"/>
            <w:r w:rsidRPr="000F6E16">
              <w:rPr>
                <w:sz w:val="22"/>
                <w:szCs w:val="22"/>
              </w:rPr>
              <w:t>билейная д.1</w:t>
            </w:r>
            <w:r w:rsidR="00946433">
              <w:rPr>
                <w:sz w:val="22"/>
                <w:szCs w:val="22"/>
              </w:rPr>
              <w:t>/2</w:t>
            </w:r>
          </w:p>
          <w:p w:rsidR="00946433" w:rsidRPr="000F6E16" w:rsidRDefault="00946433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билейнаяд.</w:t>
            </w:r>
            <w:r w:rsidR="0094643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0,284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 .д1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ира.д.</w:t>
            </w:r>
            <w:r w:rsidR="00253DA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0,211</w:t>
            </w:r>
          </w:p>
        </w:tc>
      </w:tr>
      <w:tr w:rsidR="000F6E16" w:rsidRPr="00571555" w:rsidTr="00253DA4">
        <w:trPr>
          <w:cantSplit/>
          <w:trHeight w:hRule="exact" w:val="56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r w:rsidR="00253DA4">
              <w:rPr>
                <w:sz w:val="22"/>
                <w:szCs w:val="22"/>
              </w:rPr>
              <w:t>,д2</w:t>
            </w:r>
          </w:p>
        </w:tc>
        <w:tc>
          <w:tcPr>
            <w:tcW w:w="2410" w:type="dxa"/>
            <w:hideMark/>
          </w:tcPr>
          <w:p w:rsidR="00253DA4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омсомольская,</w:t>
            </w:r>
          </w:p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253DA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0,333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обеды,д.1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обеды,д.</w:t>
            </w:r>
            <w:r w:rsidR="00253DA4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0,290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оветская,д1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оветская,д</w:t>
            </w:r>
            <w:r w:rsidR="00253DA4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0,552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троителей,д.1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троителей,д</w:t>
            </w:r>
            <w:r w:rsidR="00253DA4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0,303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Ул.8 Марта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Ул.8 Марта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</w:t>
            </w:r>
            <w:r w:rsidR="00253DA4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0,375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ионерская,д.1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ионерская,д.</w:t>
            </w:r>
            <w:r w:rsidR="00253DA4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0,676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айская,д.1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айская,д.</w:t>
            </w:r>
            <w:r w:rsidR="00253DA4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0,625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253DA4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="000F6E16">
              <w:rPr>
                <w:sz w:val="22"/>
                <w:szCs w:val="22"/>
              </w:rPr>
              <w:t>тепная,д.1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тепная,д.</w:t>
            </w:r>
            <w:r w:rsidR="00253DA4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0,818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ижняя,д.1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ижняя,д.</w:t>
            </w:r>
            <w:r w:rsidR="00253DA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0F6E16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0,346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уговая,д.1</w:t>
            </w:r>
          </w:p>
        </w:tc>
        <w:tc>
          <w:tcPr>
            <w:tcW w:w="2410" w:type="dxa"/>
            <w:hideMark/>
          </w:tcPr>
          <w:p w:rsidR="000F6E16" w:rsidRPr="000F6E16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уговая,д.</w:t>
            </w:r>
            <w:r w:rsidR="00253DA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0F6E16" w:rsidRPr="000F6E16" w:rsidRDefault="00675085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0,185</w:t>
            </w:r>
          </w:p>
        </w:tc>
      </w:tr>
      <w:tr w:rsidR="00675085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675085" w:rsidRPr="000F6E16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овая,д.1</w:t>
            </w:r>
          </w:p>
        </w:tc>
        <w:tc>
          <w:tcPr>
            <w:tcW w:w="2410" w:type="dxa"/>
            <w:hideMark/>
          </w:tcPr>
          <w:p w:rsidR="00675085" w:rsidRPr="000F6E16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овая,д.</w:t>
            </w:r>
            <w:r w:rsidR="00253DA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675085" w:rsidRPr="000F6E16" w:rsidRDefault="00675085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0,170</w:t>
            </w:r>
          </w:p>
        </w:tc>
      </w:tr>
      <w:tr w:rsidR="000F6E16" w:rsidRPr="00571555" w:rsidTr="00946433">
        <w:trPr>
          <w:cantSplit/>
          <w:trHeight w:hRule="exact" w:val="643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Школьный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0F6E16" w:rsidRPr="000F6E16" w:rsidRDefault="00675085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0,661</w:t>
            </w:r>
          </w:p>
        </w:tc>
      </w:tr>
      <w:tr w:rsidR="000F6E16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0F6E16" w:rsidRPr="00571555" w:rsidRDefault="000F6E16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0F6E16" w:rsidRPr="000F6E16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Объездная дорога</w:t>
            </w:r>
          </w:p>
        </w:tc>
        <w:tc>
          <w:tcPr>
            <w:tcW w:w="2410" w:type="dxa"/>
            <w:hideMark/>
          </w:tcPr>
          <w:p w:rsidR="000F6E16" w:rsidRPr="000F6E16" w:rsidRDefault="000F6E16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0F6E16" w:rsidRPr="000F6E16" w:rsidRDefault="00675085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1,525</w:t>
            </w:r>
          </w:p>
        </w:tc>
      </w:tr>
      <w:tr w:rsidR="00675085" w:rsidRPr="00571555" w:rsidTr="00675085">
        <w:trPr>
          <w:cantSplit/>
          <w:trHeight w:hRule="exact" w:val="641"/>
        </w:trPr>
        <w:tc>
          <w:tcPr>
            <w:tcW w:w="567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1252A6" w:rsidRDefault="003A0060" w:rsidP="00432B9A">
            <w:pPr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proofErr w:type="gramStart"/>
            <w:r w:rsidR="00675085">
              <w:rPr>
                <w:lang w:eastAsia="ar-SA"/>
              </w:rPr>
              <w:t>.М</w:t>
            </w:r>
            <w:proofErr w:type="gramEnd"/>
            <w:r w:rsidR="00675085">
              <w:rPr>
                <w:lang w:eastAsia="ar-SA"/>
              </w:rPr>
              <w:t>ещеряков</w:t>
            </w:r>
          </w:p>
          <w:p w:rsidR="00675085" w:rsidRPr="00571555" w:rsidRDefault="00675085" w:rsidP="00432B9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ский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675085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оветская,д.1</w:t>
            </w:r>
          </w:p>
        </w:tc>
        <w:tc>
          <w:tcPr>
            <w:tcW w:w="2410" w:type="dxa"/>
            <w:hideMark/>
          </w:tcPr>
          <w:p w:rsidR="00675085" w:rsidRPr="000F6E16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оветская,д.</w:t>
            </w:r>
            <w:r w:rsidR="00253DA4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vAlign w:val="center"/>
            <w:hideMark/>
          </w:tcPr>
          <w:p w:rsidR="00675085" w:rsidRDefault="00675085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0,680</w:t>
            </w:r>
          </w:p>
        </w:tc>
      </w:tr>
      <w:tr w:rsidR="00675085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675085" w:rsidRDefault="00675085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675085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,Ц</w:t>
            </w:r>
            <w:proofErr w:type="gramEnd"/>
            <w:r>
              <w:rPr>
                <w:sz w:val="22"/>
                <w:szCs w:val="22"/>
              </w:rPr>
              <w:t>елинная,д.1</w:t>
            </w:r>
          </w:p>
        </w:tc>
        <w:tc>
          <w:tcPr>
            <w:tcW w:w="2410" w:type="dxa"/>
            <w:hideMark/>
          </w:tcPr>
          <w:p w:rsidR="00675085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,Ц</w:t>
            </w:r>
            <w:proofErr w:type="gramEnd"/>
            <w:r>
              <w:rPr>
                <w:sz w:val="22"/>
                <w:szCs w:val="22"/>
              </w:rPr>
              <w:t>елинная,д.</w:t>
            </w:r>
            <w:r w:rsidR="00253DA4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  <w:hideMark/>
          </w:tcPr>
          <w:p w:rsidR="00675085" w:rsidRDefault="00675085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0,580</w:t>
            </w:r>
          </w:p>
        </w:tc>
      </w:tr>
      <w:tr w:rsidR="00675085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675085" w:rsidRDefault="00675085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675085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айская,д.1</w:t>
            </w:r>
          </w:p>
        </w:tc>
        <w:tc>
          <w:tcPr>
            <w:tcW w:w="2410" w:type="dxa"/>
            <w:hideMark/>
          </w:tcPr>
          <w:p w:rsidR="00675085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айская,.</w:t>
            </w:r>
            <w:r w:rsidR="00253DA4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  <w:hideMark/>
          </w:tcPr>
          <w:p w:rsidR="00675085" w:rsidRDefault="00675085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0,621</w:t>
            </w:r>
          </w:p>
        </w:tc>
      </w:tr>
      <w:tr w:rsidR="00675085" w:rsidRPr="00571555" w:rsidTr="000F6E16">
        <w:trPr>
          <w:cantSplit/>
          <w:trHeight w:hRule="exact" w:val="419"/>
        </w:trPr>
        <w:tc>
          <w:tcPr>
            <w:tcW w:w="567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675085" w:rsidRDefault="00675085" w:rsidP="00432B9A">
            <w:pPr>
              <w:rPr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675085" w:rsidRPr="00571555" w:rsidRDefault="00675085" w:rsidP="00432B9A">
            <w:pPr>
              <w:rPr>
                <w:lang w:eastAsia="ar-SA"/>
              </w:rPr>
            </w:pPr>
          </w:p>
        </w:tc>
        <w:tc>
          <w:tcPr>
            <w:tcW w:w="2126" w:type="dxa"/>
            <w:hideMark/>
          </w:tcPr>
          <w:p w:rsidR="00675085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олевая,д.1</w:t>
            </w:r>
          </w:p>
        </w:tc>
        <w:tc>
          <w:tcPr>
            <w:tcW w:w="2410" w:type="dxa"/>
            <w:hideMark/>
          </w:tcPr>
          <w:p w:rsidR="00675085" w:rsidRDefault="00675085" w:rsidP="00432B9A">
            <w:pPr>
              <w:tabs>
                <w:tab w:val="left" w:pos="41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олевая,</w:t>
            </w:r>
            <w:r w:rsidR="005F1F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5F1FA1">
              <w:rPr>
                <w:sz w:val="22"/>
                <w:szCs w:val="22"/>
              </w:rPr>
              <w:t>.</w:t>
            </w:r>
            <w:r w:rsidR="00253DA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559" w:type="dxa"/>
            <w:vAlign w:val="center"/>
            <w:hideMark/>
          </w:tcPr>
          <w:p w:rsidR="00675085" w:rsidRDefault="00675085" w:rsidP="00432B9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0,151</w:t>
            </w:r>
          </w:p>
        </w:tc>
      </w:tr>
    </w:tbl>
    <w:p w:rsidR="00675085" w:rsidRDefault="00675085" w:rsidP="006C75B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B2988" w:rsidRPr="004B2988" w:rsidRDefault="004B2988" w:rsidP="006C75B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 w:rsidRPr="004B2988">
        <w:rPr>
          <w:rFonts w:ascii="Times New Roman" w:hAnsi="Times New Roman"/>
          <w:sz w:val="28"/>
          <w:szCs w:val="28"/>
        </w:rPr>
        <w:t>В результате анализа улично-дорожной сети 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675085">
        <w:rPr>
          <w:rFonts w:ascii="Times New Roman" w:hAnsi="Times New Roman"/>
          <w:sz w:val="28"/>
          <w:szCs w:val="28"/>
        </w:rPr>
        <w:t>Совхозный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4B2988">
        <w:rPr>
          <w:rFonts w:ascii="Times New Roman" w:hAnsi="Times New Roman"/>
          <w:sz w:val="28"/>
          <w:szCs w:val="28"/>
        </w:rPr>
        <w:t xml:space="preserve"> выявлены следующие причины, усложняющие работу транспорта:</w:t>
      </w:r>
    </w:p>
    <w:p w:rsidR="004B2988" w:rsidRPr="004B2988" w:rsidRDefault="004B2988" w:rsidP="006C75B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 w:rsidRPr="004B2988">
        <w:rPr>
          <w:rFonts w:ascii="Times New Roman" w:hAnsi="Times New Roman"/>
          <w:sz w:val="28"/>
          <w:szCs w:val="28"/>
        </w:rPr>
        <w:t>- неудовлетворительное техническое состояние поселковых улиц и дорог;</w:t>
      </w:r>
    </w:p>
    <w:p w:rsidR="004B2988" w:rsidRPr="004B2988" w:rsidRDefault="004B2988" w:rsidP="00062A37">
      <w:pPr>
        <w:pStyle w:val="aff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B2988">
        <w:rPr>
          <w:rFonts w:ascii="Times New Roman" w:hAnsi="Times New Roman"/>
          <w:sz w:val="28"/>
          <w:szCs w:val="28"/>
        </w:rPr>
        <w:t>- недостаточность ширины проезжей части (4-6 м);</w:t>
      </w:r>
    </w:p>
    <w:p w:rsidR="004B2988" w:rsidRPr="004B2988" w:rsidRDefault="004B2988" w:rsidP="00062A37">
      <w:pPr>
        <w:pStyle w:val="aff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B2988">
        <w:rPr>
          <w:rFonts w:ascii="Times New Roman" w:hAnsi="Times New Roman"/>
          <w:sz w:val="28"/>
          <w:szCs w:val="28"/>
        </w:rPr>
        <w:t>- значительная протяженность грунтовых дорог;</w:t>
      </w:r>
    </w:p>
    <w:p w:rsidR="004B2988" w:rsidRPr="004B2988" w:rsidRDefault="004B2988" w:rsidP="00062A37">
      <w:pPr>
        <w:pStyle w:val="aff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B2988">
        <w:rPr>
          <w:rFonts w:ascii="Times New Roman" w:hAnsi="Times New Roman"/>
          <w:sz w:val="28"/>
          <w:szCs w:val="28"/>
        </w:rPr>
        <w:t>- отсутствие дифференцирования улиц по назначению;</w:t>
      </w:r>
    </w:p>
    <w:p w:rsidR="00EE254A" w:rsidRPr="00EE254A" w:rsidRDefault="004B2988" w:rsidP="006C75B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 w:rsidRPr="00EE254A">
        <w:rPr>
          <w:rFonts w:ascii="Times New Roman" w:hAnsi="Times New Roman"/>
          <w:sz w:val="28"/>
          <w:szCs w:val="28"/>
        </w:rPr>
        <w:t>- отсутствие тротуаров необходимых для упорядочения движения пешеходов</w:t>
      </w:r>
      <w:r w:rsidR="00EE254A" w:rsidRPr="00EE254A">
        <w:rPr>
          <w:rFonts w:ascii="Times New Roman" w:hAnsi="Times New Roman"/>
          <w:sz w:val="28"/>
          <w:szCs w:val="28"/>
        </w:rPr>
        <w:t>.</w:t>
      </w:r>
      <w:r w:rsidR="00EE254A" w:rsidRPr="00EE254A">
        <w:rPr>
          <w:rFonts w:ascii="Times New Roman" w:hAnsi="Times New Roman"/>
          <w:sz w:val="28"/>
          <w:szCs w:val="28"/>
        </w:rPr>
        <w:br/>
        <w:t>На территории МО</w:t>
      </w:r>
      <w:r w:rsidR="00EE254A">
        <w:rPr>
          <w:rFonts w:ascii="Times New Roman" w:hAnsi="Times New Roman"/>
          <w:sz w:val="28"/>
          <w:szCs w:val="28"/>
        </w:rPr>
        <w:t xml:space="preserve"> </w:t>
      </w:r>
      <w:r w:rsidR="00675085">
        <w:rPr>
          <w:rFonts w:ascii="Times New Roman" w:hAnsi="Times New Roman"/>
          <w:sz w:val="28"/>
          <w:szCs w:val="28"/>
        </w:rPr>
        <w:t>Совхозный</w:t>
      </w:r>
      <w:r w:rsidR="00EE254A">
        <w:rPr>
          <w:rFonts w:ascii="Times New Roman" w:hAnsi="Times New Roman"/>
          <w:sz w:val="28"/>
          <w:szCs w:val="28"/>
        </w:rPr>
        <w:t xml:space="preserve"> сельсовет</w:t>
      </w:r>
      <w:r w:rsidR="00EE254A" w:rsidRPr="00EE254A">
        <w:rPr>
          <w:rFonts w:ascii="Times New Roman" w:hAnsi="Times New Roman"/>
          <w:sz w:val="28"/>
          <w:szCs w:val="28"/>
        </w:rPr>
        <w:t xml:space="preserve"> объекты транспортной инфраструктуры отсутствуют.</w:t>
      </w:r>
    </w:p>
    <w:p w:rsidR="00EE254A" w:rsidRPr="00062A37" w:rsidRDefault="00EE254A" w:rsidP="006C75B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 w:rsidRPr="00062A37">
        <w:rPr>
          <w:rFonts w:ascii="Times New Roman" w:hAnsi="Times New Roman"/>
          <w:sz w:val="28"/>
          <w:szCs w:val="28"/>
        </w:rPr>
        <w:t>Анализ современной обеспеченности объектами транспортной инфраструктуры</w:t>
      </w:r>
    </w:p>
    <w:p w:rsidR="00EE254A" w:rsidRPr="00062A37" w:rsidRDefault="00BD4F7C" w:rsidP="006C75B8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E254A" w:rsidRPr="00062A37">
        <w:rPr>
          <w:rFonts w:ascii="Times New Roman" w:hAnsi="Times New Roman"/>
          <w:sz w:val="28"/>
          <w:szCs w:val="28"/>
        </w:rPr>
        <w:t xml:space="preserve">Парк легковых автомобилей составляет около </w:t>
      </w:r>
      <w:r w:rsidR="00DF6D87">
        <w:rPr>
          <w:rFonts w:ascii="Times New Roman" w:hAnsi="Times New Roman"/>
          <w:sz w:val="28"/>
          <w:szCs w:val="28"/>
        </w:rPr>
        <w:t>3</w:t>
      </w:r>
      <w:r w:rsidR="00F42475" w:rsidRPr="00062A37">
        <w:rPr>
          <w:rFonts w:ascii="Times New Roman" w:hAnsi="Times New Roman"/>
          <w:sz w:val="28"/>
          <w:szCs w:val="28"/>
        </w:rPr>
        <w:t xml:space="preserve">70 машин, в перспективе ожидается увеличение количества транспорта. </w:t>
      </w:r>
    </w:p>
    <w:p w:rsidR="00EE254A" w:rsidRPr="00EE254A" w:rsidRDefault="00EE254A" w:rsidP="00EE254A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 w:rsidRPr="00EE254A">
        <w:rPr>
          <w:rFonts w:ascii="Times New Roman" w:hAnsi="Times New Roman"/>
          <w:sz w:val="28"/>
          <w:szCs w:val="28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EE254A">
        <w:rPr>
          <w:rFonts w:ascii="Times New Roman" w:hAnsi="Times New Roman"/>
          <w:sz w:val="28"/>
          <w:szCs w:val="28"/>
        </w:rPr>
        <w:t>СНиП</w:t>
      </w:r>
      <w:proofErr w:type="spellEnd"/>
      <w:r w:rsidRPr="00EE254A">
        <w:rPr>
          <w:rFonts w:ascii="Times New Roman" w:hAnsi="Times New Roman"/>
          <w:sz w:val="28"/>
          <w:szCs w:val="28"/>
        </w:rPr>
        <w:t xml:space="preserve"> 2.07.01-89», так:</w:t>
      </w:r>
    </w:p>
    <w:p w:rsidR="00EE254A" w:rsidRPr="00EE254A" w:rsidRDefault="00EE254A" w:rsidP="00EE254A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 w:rsidRPr="00EE254A">
        <w:rPr>
          <w:rFonts w:ascii="Times New Roman" w:hAnsi="Times New Roman"/>
          <w:sz w:val="28"/>
          <w:szCs w:val="28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EE254A" w:rsidRDefault="00EE254A" w:rsidP="00EE254A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 w:rsidRPr="00EE254A">
        <w:rPr>
          <w:rFonts w:ascii="Times New Roman" w:hAnsi="Times New Roman"/>
          <w:sz w:val="28"/>
          <w:szCs w:val="28"/>
        </w:rPr>
        <w:t>- согласно п. 11.26, потребность в СТО составляет: один пост на 200 легковых автомобилей;</w:t>
      </w:r>
    </w:p>
    <w:p w:rsidR="00BD4F7C" w:rsidRDefault="00BD4F7C" w:rsidP="00EE254A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54A">
        <w:rPr>
          <w:rFonts w:ascii="Times New Roman" w:hAnsi="Times New Roman"/>
          <w:sz w:val="28"/>
          <w:szCs w:val="28"/>
        </w:rPr>
        <w:t xml:space="preserve">согласно п. 11.19, общая обеспеченность </w:t>
      </w:r>
      <w:proofErr w:type="gramStart"/>
      <w:r w:rsidRPr="00EE254A">
        <w:rPr>
          <w:rFonts w:ascii="Times New Roman" w:hAnsi="Times New Roman"/>
          <w:sz w:val="28"/>
          <w:szCs w:val="28"/>
        </w:rPr>
        <w:t>закрытыми</w:t>
      </w:r>
      <w:proofErr w:type="gramEnd"/>
      <w:r w:rsidRPr="00EE254A">
        <w:rPr>
          <w:rFonts w:ascii="Times New Roman" w:hAnsi="Times New Roman"/>
          <w:sz w:val="28"/>
          <w:szCs w:val="28"/>
        </w:rPr>
        <w:t xml:space="preserve"> и открытыми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F7C" w:rsidRDefault="00BD4F7C" w:rsidP="00BD4F7C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EE254A">
        <w:rPr>
          <w:rFonts w:ascii="Times New Roman" w:hAnsi="Times New Roman"/>
          <w:sz w:val="28"/>
          <w:szCs w:val="28"/>
        </w:rPr>
        <w:t>автостоянками для постоянного хранения автомобилей должна</w:t>
      </w:r>
      <w:r>
        <w:rPr>
          <w:rFonts w:ascii="Times New Roman" w:hAnsi="Times New Roman"/>
          <w:sz w:val="28"/>
          <w:szCs w:val="28"/>
        </w:rPr>
        <w:t xml:space="preserve"> составлять</w:t>
      </w:r>
    </w:p>
    <w:p w:rsidR="00EE254A" w:rsidRPr="00EE254A" w:rsidRDefault="00EE254A" w:rsidP="00BD4F7C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EE254A">
        <w:rPr>
          <w:rFonts w:ascii="Times New Roman" w:hAnsi="Times New Roman"/>
          <w:sz w:val="28"/>
          <w:szCs w:val="28"/>
        </w:rPr>
        <w:t>90% расчетного числа индивидуальных легковых автомобилей.</w:t>
      </w:r>
    </w:p>
    <w:p w:rsidR="00EE254A" w:rsidRPr="00EE254A" w:rsidRDefault="00BD4F7C" w:rsidP="00EE254A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254A" w:rsidRPr="00EE254A">
        <w:rPr>
          <w:rFonts w:ascii="Times New Roman" w:hAnsi="Times New Roman"/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</w:t>
      </w:r>
      <w:r w:rsidR="00EE254A">
        <w:rPr>
          <w:rFonts w:ascii="Times New Roman" w:hAnsi="Times New Roman"/>
          <w:sz w:val="28"/>
          <w:szCs w:val="28"/>
        </w:rPr>
        <w:t>ю</w:t>
      </w:r>
      <w:r w:rsidR="00EE254A" w:rsidRPr="00EE254A">
        <w:rPr>
          <w:rFonts w:ascii="Times New Roman" w:hAnsi="Times New Roman"/>
          <w:sz w:val="28"/>
          <w:szCs w:val="28"/>
        </w:rPr>
        <w:t xml:space="preserve"> не</w:t>
      </w:r>
      <w:r w:rsidR="00EE254A">
        <w:rPr>
          <w:rFonts w:ascii="Times New Roman" w:hAnsi="Times New Roman"/>
          <w:sz w:val="28"/>
          <w:szCs w:val="28"/>
        </w:rPr>
        <w:t>т</w:t>
      </w:r>
      <w:r w:rsidR="00EE254A" w:rsidRPr="00EE254A">
        <w:rPr>
          <w:rFonts w:ascii="Times New Roman" w:hAnsi="Times New Roman"/>
          <w:sz w:val="28"/>
          <w:szCs w:val="28"/>
        </w:rPr>
        <w:t xml:space="preserve"> </w:t>
      </w:r>
      <w:r w:rsidR="00EE254A">
        <w:rPr>
          <w:rFonts w:ascii="Times New Roman" w:hAnsi="Times New Roman"/>
          <w:sz w:val="28"/>
          <w:szCs w:val="28"/>
        </w:rPr>
        <w:t xml:space="preserve">необходимости в </w:t>
      </w:r>
      <w:r w:rsidR="00EE254A" w:rsidRPr="00EE254A">
        <w:rPr>
          <w:rFonts w:ascii="Times New Roman" w:hAnsi="Times New Roman"/>
          <w:sz w:val="28"/>
          <w:szCs w:val="28"/>
        </w:rPr>
        <w:t xml:space="preserve"> СТО</w:t>
      </w:r>
      <w:r w:rsidR="00F42475">
        <w:rPr>
          <w:rFonts w:ascii="Times New Roman" w:hAnsi="Times New Roman"/>
          <w:sz w:val="28"/>
          <w:szCs w:val="28"/>
        </w:rPr>
        <w:t>,</w:t>
      </w:r>
      <w:r w:rsidR="00EE254A" w:rsidRPr="00EE254A">
        <w:rPr>
          <w:rFonts w:ascii="Times New Roman" w:hAnsi="Times New Roman"/>
          <w:sz w:val="28"/>
          <w:szCs w:val="28"/>
        </w:rPr>
        <w:t xml:space="preserve"> АЗС</w:t>
      </w:r>
      <w:r w:rsidR="00F42475">
        <w:rPr>
          <w:rFonts w:ascii="Times New Roman" w:hAnsi="Times New Roman"/>
          <w:sz w:val="28"/>
          <w:szCs w:val="28"/>
        </w:rPr>
        <w:t>.</w:t>
      </w:r>
    </w:p>
    <w:p w:rsidR="00EE254A" w:rsidRPr="00EE254A" w:rsidRDefault="00BD4F7C" w:rsidP="00EE254A">
      <w:pPr>
        <w:pStyle w:val="aff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E254A" w:rsidRPr="00EE254A">
        <w:rPr>
          <w:rFonts w:ascii="Times New Roman" w:hAnsi="Times New Roman"/>
          <w:sz w:val="28"/>
          <w:szCs w:val="28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="00EE254A" w:rsidRPr="00EE254A">
        <w:rPr>
          <w:rFonts w:ascii="Times New Roman" w:hAnsi="Times New Roman"/>
          <w:sz w:val="28"/>
          <w:szCs w:val="28"/>
        </w:rPr>
        <w:t>приквартирные</w:t>
      </w:r>
      <w:proofErr w:type="spellEnd"/>
      <w:r w:rsidR="00EE254A" w:rsidRPr="00EE254A">
        <w:rPr>
          <w:rFonts w:ascii="Times New Roman" w:hAnsi="Times New Roman"/>
          <w:sz w:val="28"/>
          <w:szCs w:val="28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EA7B1D" w:rsidRPr="00125FD6" w:rsidRDefault="00EA7B1D" w:rsidP="00FE59D0">
      <w:pPr>
        <w:ind w:firstLine="708"/>
        <w:jc w:val="both"/>
      </w:pPr>
      <w:r w:rsidRPr="00125FD6"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125FD6">
        <w:t>дств пр</w:t>
      </w:r>
      <w:proofErr w:type="gramEnd"/>
      <w:r w:rsidRPr="00125FD6">
        <w:t xml:space="preserve">иводит к ухудшению условий дорожного движения, ухудшению экологической обстановки, </w:t>
      </w:r>
      <w:r w:rsidR="00DF6D87">
        <w:t xml:space="preserve"> социальному дискомфорту.</w:t>
      </w:r>
    </w:p>
    <w:p w:rsidR="00EA7B1D" w:rsidRPr="00125FD6" w:rsidRDefault="00EA7B1D" w:rsidP="00FE59D0">
      <w:pPr>
        <w:ind w:firstLine="708"/>
        <w:jc w:val="both"/>
      </w:pPr>
      <w:r w:rsidRPr="00125FD6">
        <w:t>Основными виновниками ДТП являются водители транспортных средств, нарушающие правила дорожного движения.</w:t>
      </w:r>
    </w:p>
    <w:p w:rsidR="00EA7B1D" w:rsidRPr="00125FD6" w:rsidRDefault="00EA7B1D" w:rsidP="00FE59D0">
      <w:pPr>
        <w:ind w:firstLine="708"/>
        <w:jc w:val="both"/>
      </w:pPr>
      <w:r w:rsidRPr="00125FD6">
        <w:t>Основными причинами к дальнейшему ухудшению ситуации во многом объясняются следующими показателями:</w:t>
      </w:r>
    </w:p>
    <w:p w:rsidR="00EA7B1D" w:rsidRPr="00125FD6" w:rsidRDefault="00EA7B1D" w:rsidP="00FE59D0">
      <w:pPr>
        <w:numPr>
          <w:ilvl w:val="0"/>
          <w:numId w:val="10"/>
        </w:numPr>
        <w:overflowPunct/>
        <w:jc w:val="both"/>
      </w:pPr>
      <w:r>
        <w:t xml:space="preserve"> </w:t>
      </w:r>
      <w:r w:rsidRPr="00125FD6">
        <w:t>постоянно возрастающая мобильность населения;</w:t>
      </w:r>
    </w:p>
    <w:p w:rsidR="00EA7B1D" w:rsidRPr="00125FD6" w:rsidRDefault="00EA7B1D" w:rsidP="00FE59D0">
      <w:pPr>
        <w:numPr>
          <w:ilvl w:val="0"/>
          <w:numId w:val="10"/>
        </w:numPr>
        <w:overflowPunct/>
        <w:jc w:val="both"/>
      </w:pPr>
      <w:r w:rsidRPr="00125FD6">
        <w:t xml:space="preserve"> увеличение перевозок личным транспортом;</w:t>
      </w:r>
    </w:p>
    <w:p w:rsidR="00EA7B1D" w:rsidRPr="00125FD6" w:rsidRDefault="00EA7B1D" w:rsidP="00BD4F7C">
      <w:pPr>
        <w:numPr>
          <w:ilvl w:val="0"/>
          <w:numId w:val="10"/>
        </w:numPr>
        <w:tabs>
          <w:tab w:val="clear" w:pos="720"/>
          <w:tab w:val="num" w:pos="0"/>
        </w:tabs>
        <w:overflowPunct/>
        <w:ind w:left="0" w:firstLine="360"/>
        <w:jc w:val="both"/>
      </w:pPr>
      <w:r w:rsidRPr="00125FD6"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EA7B1D" w:rsidRPr="00125FD6" w:rsidRDefault="00EA7B1D" w:rsidP="00FE59D0">
      <w:pPr>
        <w:ind w:firstLine="720"/>
        <w:jc w:val="both"/>
      </w:pPr>
      <w:r w:rsidRPr="00125FD6"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EA7B1D" w:rsidRPr="00125FD6" w:rsidRDefault="00EA7B1D" w:rsidP="00FE59D0">
      <w:pPr>
        <w:ind w:firstLine="708"/>
        <w:jc w:val="both"/>
      </w:pPr>
      <w:r w:rsidRPr="00125FD6">
        <w:t xml:space="preserve">Применение программно-целевого метода позволит осуществить реализацию комплекса мероприятий, в том числе профилактического </w:t>
      </w:r>
      <w:r w:rsidRPr="00125FD6">
        <w:lastRenderedPageBreak/>
        <w:t>характера, снижающих количество дорожно-транспортных происшествий с пострада</w:t>
      </w:r>
      <w:r w:rsidR="00DF6D87">
        <w:t xml:space="preserve">вшими </w:t>
      </w:r>
      <w:r w:rsidRPr="00125FD6">
        <w:t xml:space="preserve"> в результате дорожно-транспортных происшествий.</w:t>
      </w:r>
    </w:p>
    <w:p w:rsidR="00EA7B1D" w:rsidRPr="00125FD6" w:rsidRDefault="00EA7B1D" w:rsidP="00FE59D0">
      <w:pPr>
        <w:ind w:firstLine="708"/>
        <w:jc w:val="both"/>
      </w:pPr>
      <w:r w:rsidRPr="00125FD6">
        <w:t>Основными принципами Подпрограммы являются:</w:t>
      </w:r>
    </w:p>
    <w:p w:rsidR="00EA7B1D" w:rsidRPr="00125FD6" w:rsidRDefault="00EA7B1D" w:rsidP="00FE59D0">
      <w:pPr>
        <w:numPr>
          <w:ilvl w:val="0"/>
          <w:numId w:val="11"/>
        </w:numPr>
        <w:overflowPunct/>
        <w:ind w:left="720"/>
        <w:jc w:val="both"/>
      </w:pPr>
      <w:r w:rsidRPr="00125FD6">
        <w:t xml:space="preserve">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EA7B1D" w:rsidRPr="00125FD6" w:rsidRDefault="00EA7B1D" w:rsidP="00FE59D0">
      <w:pPr>
        <w:numPr>
          <w:ilvl w:val="0"/>
          <w:numId w:val="11"/>
        </w:numPr>
        <w:overflowPunct/>
        <w:ind w:left="720"/>
        <w:jc w:val="both"/>
      </w:pPr>
      <w:r w:rsidRPr="00125FD6">
        <w:t>соблюдение интересов граждан, общества и государства при развитии дорожного хозяйства.</w:t>
      </w:r>
    </w:p>
    <w:p w:rsidR="00EA7B1D" w:rsidRPr="00FE24EF" w:rsidRDefault="00EA7B1D" w:rsidP="00FE59D0">
      <w:pPr>
        <w:jc w:val="center"/>
        <w:rPr>
          <w:b/>
          <w:bCs/>
        </w:rPr>
      </w:pPr>
    </w:p>
    <w:p w:rsidR="00EA7B1D" w:rsidRPr="00514D78" w:rsidRDefault="00EA7B1D" w:rsidP="00FE59D0">
      <w:pPr>
        <w:pStyle w:val="af9"/>
        <w:numPr>
          <w:ilvl w:val="0"/>
          <w:numId w:val="9"/>
        </w:numPr>
        <w:jc w:val="center"/>
        <w:rPr>
          <w:b/>
          <w:bCs/>
          <w:kern w:val="1"/>
          <w:sz w:val="28"/>
          <w:szCs w:val="28"/>
          <w:lang w:eastAsia="ar-SA"/>
        </w:rPr>
      </w:pPr>
      <w:r w:rsidRPr="00514D78">
        <w:rPr>
          <w:b/>
          <w:bCs/>
          <w:kern w:val="1"/>
          <w:sz w:val="28"/>
          <w:szCs w:val="28"/>
          <w:lang w:eastAsia="ar-SA"/>
        </w:rPr>
        <w:t xml:space="preserve">Приоритеты политики администрации </w:t>
      </w:r>
      <w:r w:rsidR="00DF6D87">
        <w:rPr>
          <w:b/>
          <w:bCs/>
          <w:kern w:val="1"/>
          <w:sz w:val="28"/>
          <w:szCs w:val="28"/>
          <w:lang w:eastAsia="ar-SA"/>
        </w:rPr>
        <w:t>Совхозного</w:t>
      </w:r>
      <w:r w:rsidRPr="00514D78">
        <w:rPr>
          <w:b/>
          <w:bCs/>
          <w:kern w:val="1"/>
          <w:sz w:val="28"/>
          <w:szCs w:val="28"/>
          <w:lang w:eastAsia="ar-SA"/>
        </w:rPr>
        <w:t xml:space="preserve"> </w:t>
      </w:r>
      <w:r>
        <w:rPr>
          <w:b/>
          <w:bCs/>
          <w:kern w:val="1"/>
          <w:sz w:val="28"/>
          <w:szCs w:val="28"/>
          <w:lang w:eastAsia="ar-SA"/>
        </w:rPr>
        <w:t>сельсовета</w:t>
      </w:r>
      <w:r w:rsidRPr="00514D78">
        <w:rPr>
          <w:b/>
          <w:bCs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062A37" w:rsidRDefault="00EA7B1D" w:rsidP="00FE59D0">
      <w:pPr>
        <w:jc w:val="both"/>
      </w:pPr>
      <w:r>
        <w:t xml:space="preserve">   </w:t>
      </w:r>
      <w:r w:rsidR="00B71746">
        <w:tab/>
      </w:r>
      <w:r w:rsidRPr="00CE3E51">
        <w:t>Основными целями Подпрограммы являются</w:t>
      </w:r>
      <w:r w:rsidR="00F42475">
        <w:t xml:space="preserve">: </w:t>
      </w:r>
      <w:r w:rsidR="00062A37">
        <w:t>П</w:t>
      </w:r>
      <w:r w:rsidR="00062A37" w:rsidRPr="00281AA5">
        <w:t>овышение эффективности обеспечения безопасности дорожного движения в границах сельского поселения.</w:t>
      </w:r>
    </w:p>
    <w:p w:rsidR="00EA7B1D" w:rsidRDefault="00EA7B1D" w:rsidP="00B71746">
      <w:pPr>
        <w:ind w:firstLine="708"/>
        <w:jc w:val="both"/>
      </w:pPr>
      <w:r w:rsidRPr="00CE3E51">
        <w:t>Для достижения поставленной цели в ходе реализации Подпрограммы предусматривается решение следующих задач</w:t>
      </w:r>
      <w:r>
        <w:t>:</w:t>
      </w:r>
    </w:p>
    <w:p w:rsidR="00062A37" w:rsidRDefault="00062A37" w:rsidP="00B71746">
      <w:pPr>
        <w:ind w:firstLine="708"/>
        <w:jc w:val="both"/>
      </w:pPr>
      <w:r w:rsidRPr="00D83DCC">
        <w:t>Увеличение протяженности автомобильных дорог местного значения, соответствующих нормативным требованиям</w:t>
      </w:r>
      <w:r w:rsidRPr="00CE3E51">
        <w:t xml:space="preserve"> </w:t>
      </w:r>
    </w:p>
    <w:p w:rsidR="00EA7B1D" w:rsidRDefault="00EA7B1D" w:rsidP="00B71746">
      <w:pPr>
        <w:ind w:firstLine="708"/>
        <w:jc w:val="both"/>
      </w:pPr>
      <w:r w:rsidRPr="009C5C9F">
        <w:t>Сведения о показателях (индикаторах) с разбивкой по годам реализации подпрограммы приведены в приложении</w:t>
      </w:r>
      <w:r>
        <w:t xml:space="preserve"> №</w:t>
      </w:r>
      <w:r w:rsidRPr="009C5C9F">
        <w:t xml:space="preserve"> 1 к настоящей муниципальной программе</w:t>
      </w:r>
    </w:p>
    <w:p w:rsidR="00EA7B1D" w:rsidRPr="00160F51" w:rsidRDefault="00EA7B1D" w:rsidP="00FE59D0">
      <w:pPr>
        <w:jc w:val="both"/>
        <w:outlineLvl w:val="1"/>
      </w:pPr>
    </w:p>
    <w:p w:rsidR="00EA7B1D" w:rsidRPr="00FF4BB4" w:rsidRDefault="00EA7B1D" w:rsidP="00FE59D0">
      <w:pPr>
        <w:suppressAutoHyphens/>
        <w:spacing w:line="200" w:lineRule="atLeast"/>
        <w:jc w:val="center"/>
        <w:rPr>
          <w:b/>
          <w:bCs/>
          <w:color w:val="000000"/>
          <w:kern w:val="1"/>
          <w:lang w:eastAsia="ar-SA"/>
        </w:rPr>
      </w:pPr>
      <w:r>
        <w:rPr>
          <w:b/>
          <w:bCs/>
          <w:color w:val="000000"/>
          <w:kern w:val="1"/>
          <w:lang w:eastAsia="ar-SA"/>
        </w:rPr>
        <w:t xml:space="preserve">3. </w:t>
      </w:r>
      <w:r w:rsidRPr="00FF4BB4">
        <w:rPr>
          <w:b/>
          <w:bCs/>
          <w:color w:val="000000"/>
          <w:kern w:val="1"/>
          <w:lang w:eastAsia="ar-SA"/>
        </w:rPr>
        <w:t>Перечень и характеристика основных мероприятий подпрограммы</w:t>
      </w:r>
    </w:p>
    <w:p w:rsidR="00EA7B1D" w:rsidRPr="009C5C9F" w:rsidRDefault="00EA7B1D" w:rsidP="00FE59D0">
      <w:pPr>
        <w:ind w:firstLine="709"/>
        <w:jc w:val="both"/>
      </w:pPr>
      <w:r w:rsidRPr="009C5C9F"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показателями, приведен в приложении </w:t>
      </w:r>
      <w:r>
        <w:t xml:space="preserve">№ </w:t>
      </w:r>
      <w:r w:rsidRPr="009C5C9F">
        <w:t>2 к настоящей муниципальной Программе.</w:t>
      </w:r>
    </w:p>
    <w:p w:rsidR="00EA7B1D" w:rsidRDefault="00EA7B1D" w:rsidP="00FE59D0">
      <w:pPr>
        <w:outlineLvl w:val="1"/>
        <w:rPr>
          <w:b/>
          <w:bCs/>
        </w:rPr>
      </w:pPr>
    </w:p>
    <w:p w:rsidR="00EA7B1D" w:rsidRPr="00FF4BB4" w:rsidRDefault="00EA7B1D" w:rsidP="00FE59D0">
      <w:pPr>
        <w:suppressAutoHyphens/>
        <w:spacing w:line="200" w:lineRule="atLeast"/>
        <w:jc w:val="center"/>
        <w:rPr>
          <w:b/>
          <w:bCs/>
          <w:color w:val="000000"/>
          <w:kern w:val="1"/>
          <w:lang w:eastAsia="ar-SA"/>
        </w:rPr>
      </w:pPr>
      <w:r>
        <w:rPr>
          <w:b/>
          <w:bCs/>
          <w:color w:val="000000"/>
          <w:kern w:val="1"/>
          <w:lang w:eastAsia="ar-SA"/>
        </w:rPr>
        <w:t xml:space="preserve">4. </w:t>
      </w:r>
      <w:r w:rsidRPr="00FF4BB4">
        <w:rPr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EA7B1D" w:rsidRPr="002C4743" w:rsidRDefault="00EA7B1D" w:rsidP="00B71746">
      <w:pPr>
        <w:pStyle w:val="af"/>
        <w:spacing w:after="0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2C4743">
        <w:rPr>
          <w:rFonts w:ascii="Times New Roman" w:hAnsi="Times New Roman"/>
          <w:color w:val="000000"/>
          <w:szCs w:val="28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EA7B1D" w:rsidRDefault="00EA7B1D" w:rsidP="00062A37">
      <w:pPr>
        <w:jc w:val="both"/>
      </w:pPr>
      <w:r>
        <w:t xml:space="preserve">        </w:t>
      </w:r>
      <w:r w:rsidRPr="009C5C9F">
        <w:t xml:space="preserve">Ресурсное обеспечение с разбивкой по годам и мероприятиям подпрограммы приведены в приложении </w:t>
      </w:r>
      <w:r>
        <w:t xml:space="preserve">№ </w:t>
      </w:r>
      <w:r w:rsidRPr="009C5C9F">
        <w:t>3 к настоящей муниципальной Программе</w:t>
      </w:r>
      <w:r>
        <w:t>.</w:t>
      </w:r>
    </w:p>
    <w:p w:rsidR="00A15047" w:rsidRDefault="00A15047" w:rsidP="00062A37">
      <w:pPr>
        <w:jc w:val="both"/>
        <w:rPr>
          <w:b/>
          <w:bCs/>
        </w:rPr>
      </w:pPr>
    </w:p>
    <w:p w:rsidR="00EA7B1D" w:rsidRDefault="00EA7B1D" w:rsidP="00FE59D0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062A37" w:rsidRPr="00E72713" w:rsidRDefault="00EA7B1D" w:rsidP="004213D0">
      <w:pPr>
        <w:tabs>
          <w:tab w:val="left" w:pos="8460"/>
        </w:tabs>
        <w:overflowPunct/>
        <w:autoSpaceDE/>
        <w:autoSpaceDN/>
        <w:adjustRightInd/>
        <w:ind w:firstLine="567"/>
        <w:jc w:val="both"/>
      </w:pPr>
      <w:r>
        <w:t>К</w:t>
      </w:r>
      <w:r w:rsidRPr="00791C93">
        <w:t>оэффициент значимости подпрограммы</w:t>
      </w:r>
      <w:r>
        <w:t xml:space="preserve"> </w:t>
      </w:r>
      <w:r w:rsidRPr="00F4758C">
        <w:t>«</w:t>
      </w:r>
      <w:r>
        <w:t>Развитие</w:t>
      </w:r>
      <w:r w:rsidRPr="00F4758C">
        <w:t xml:space="preserve"> дорожного </w:t>
      </w:r>
      <w:r>
        <w:t>хозяйства</w:t>
      </w:r>
      <w:r w:rsidR="003A0060">
        <w:t xml:space="preserve"> в муниципальном образов</w:t>
      </w:r>
      <w:r w:rsidR="00797D0A">
        <w:t>ании Совхозный сельсовет на 2019-2024</w:t>
      </w:r>
      <w:r w:rsidRPr="00F4758C">
        <w:t xml:space="preserve"> годы»</w:t>
      </w:r>
      <w:r w:rsidR="00062A37" w:rsidRPr="00062A37">
        <w:t xml:space="preserve"> </w:t>
      </w:r>
      <w:r w:rsidR="00062A37" w:rsidRPr="00E72713">
        <w:t xml:space="preserve">для достижения целей муниципальной программы «Устойчивое развитие территории муниципального образования </w:t>
      </w:r>
      <w:r w:rsidR="000F7A2E">
        <w:rPr>
          <w:sz w:val="29"/>
          <w:szCs w:val="29"/>
        </w:rPr>
        <w:lastRenderedPageBreak/>
        <w:t xml:space="preserve">Совхозный сельсовет </w:t>
      </w:r>
      <w:proofErr w:type="spellStart"/>
      <w:r w:rsidR="000F7A2E">
        <w:rPr>
          <w:sz w:val="29"/>
          <w:szCs w:val="29"/>
        </w:rPr>
        <w:t>Адамовского</w:t>
      </w:r>
      <w:proofErr w:type="spellEnd"/>
      <w:r w:rsidR="00062A37" w:rsidRPr="00E72713">
        <w:t xml:space="preserve"> рай</w:t>
      </w:r>
      <w:r w:rsidR="000F7A2E">
        <w:t>она Оренбургской области</w:t>
      </w:r>
      <w:r w:rsidR="00797D0A">
        <w:t xml:space="preserve"> на 2019-2024</w:t>
      </w:r>
      <w:r w:rsidR="00062A37" w:rsidRPr="00E72713">
        <w:t xml:space="preserve"> годы» составляет 0,14</w:t>
      </w:r>
      <w:r w:rsidR="004213D0">
        <w:t>.</w:t>
      </w:r>
    </w:p>
    <w:p w:rsidR="00062A37" w:rsidRPr="00E72713" w:rsidRDefault="00062A37" w:rsidP="004213D0">
      <w:pPr>
        <w:widowControl w:val="0"/>
        <w:tabs>
          <w:tab w:val="left" w:pos="567"/>
        </w:tabs>
        <w:overflowPunct/>
        <w:autoSpaceDE/>
        <w:autoSpaceDN/>
        <w:adjustRightInd/>
        <w:ind w:firstLine="567"/>
        <w:jc w:val="both"/>
      </w:pPr>
      <w:proofErr w:type="spellStart"/>
      <w:r w:rsidRPr="00E72713">
        <w:t>kj</w:t>
      </w:r>
      <w:proofErr w:type="spellEnd"/>
      <w:r w:rsidRPr="00E72713">
        <w:t xml:space="preserve"> – коэффициент значимости подпрограммы для достижения целей муниципальной программы, определяется:</w:t>
      </w:r>
    </w:p>
    <w:p w:rsidR="00062A37" w:rsidRPr="00E72713" w:rsidRDefault="00062A37" w:rsidP="00062A37">
      <w:pPr>
        <w:widowControl w:val="0"/>
        <w:overflowPunct/>
        <w:autoSpaceDE/>
        <w:autoSpaceDN/>
        <w:adjustRightInd/>
        <w:ind w:firstLine="567"/>
        <w:jc w:val="both"/>
      </w:pPr>
      <w:proofErr w:type="spellStart"/>
      <w:r w:rsidRPr="00E72713">
        <w:t>kj=</w:t>
      </w:r>
      <w:proofErr w:type="spellEnd"/>
      <w:r w:rsidRPr="00E72713">
        <w:t xml:space="preserve"> МП/ </w:t>
      </w:r>
      <w:proofErr w:type="spellStart"/>
      <w:r w:rsidRPr="00E72713">
        <w:t>j</w:t>
      </w:r>
      <w:proofErr w:type="spellEnd"/>
      <w:r w:rsidRPr="00E72713">
        <w:t xml:space="preserve"> , где:</w:t>
      </w:r>
    </w:p>
    <w:p w:rsidR="00062A37" w:rsidRPr="00E72713" w:rsidRDefault="00062A37" w:rsidP="00062A37">
      <w:pPr>
        <w:widowControl w:val="0"/>
        <w:overflowPunct/>
        <w:autoSpaceDE/>
        <w:autoSpaceDN/>
        <w:adjustRightInd/>
        <w:ind w:left="-426" w:firstLine="567"/>
        <w:jc w:val="both"/>
      </w:pPr>
      <w:r w:rsidRPr="00E72713">
        <w:t>МП - муниципальная программа равна 1;</w:t>
      </w:r>
    </w:p>
    <w:p w:rsidR="00062A37" w:rsidRDefault="00062A37" w:rsidP="00D73E7A">
      <w:pPr>
        <w:widowControl w:val="0"/>
        <w:overflowPunct/>
        <w:autoSpaceDE/>
        <w:autoSpaceDN/>
        <w:adjustRightInd/>
        <w:ind w:firstLine="567"/>
        <w:jc w:val="both"/>
      </w:pPr>
      <w:r w:rsidRPr="00E72713">
        <w:t xml:space="preserve"> </w:t>
      </w:r>
      <w:proofErr w:type="spellStart"/>
      <w:r w:rsidRPr="00E72713">
        <w:t>j</w:t>
      </w:r>
      <w:proofErr w:type="spellEnd"/>
      <w:r w:rsidRPr="00E72713">
        <w:t xml:space="preserve"> – количество подпрограмм в программе.</w:t>
      </w:r>
    </w:p>
    <w:p w:rsidR="00DF6D87" w:rsidRDefault="00DF6D87" w:rsidP="00D73E7A">
      <w:pPr>
        <w:widowControl w:val="0"/>
        <w:overflowPunct/>
        <w:autoSpaceDE/>
        <w:autoSpaceDN/>
        <w:adjustRightInd/>
        <w:ind w:firstLine="567"/>
        <w:jc w:val="both"/>
      </w:pPr>
    </w:p>
    <w:p w:rsidR="00DF6D87" w:rsidRDefault="00DF6D87" w:rsidP="00D73E7A">
      <w:pPr>
        <w:widowControl w:val="0"/>
        <w:overflowPunct/>
        <w:autoSpaceDE/>
        <w:autoSpaceDN/>
        <w:adjustRightInd/>
        <w:ind w:firstLine="567"/>
        <w:jc w:val="both"/>
      </w:pPr>
    </w:p>
    <w:p w:rsidR="005F1FA1" w:rsidRDefault="000F7A2E" w:rsidP="000F7A2E">
      <w:p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5F1FA1" w:rsidRDefault="005F1FA1" w:rsidP="000F7A2E">
      <w:pPr>
        <w:outlineLvl w:val="1"/>
        <w:rPr>
          <w:sz w:val="24"/>
          <w:szCs w:val="24"/>
        </w:rPr>
      </w:pPr>
    </w:p>
    <w:p w:rsidR="00EA7B1D" w:rsidRPr="00062A37" w:rsidRDefault="005F1FA1" w:rsidP="000F7A2E">
      <w:p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F7A2E">
        <w:rPr>
          <w:sz w:val="24"/>
          <w:szCs w:val="24"/>
        </w:rPr>
        <w:t xml:space="preserve">  </w:t>
      </w:r>
      <w:r w:rsidR="00EA7B1D" w:rsidRPr="00062A37">
        <w:rPr>
          <w:sz w:val="24"/>
          <w:szCs w:val="24"/>
        </w:rPr>
        <w:t xml:space="preserve">Приложение № </w:t>
      </w:r>
      <w:r w:rsidR="00DF6D87">
        <w:rPr>
          <w:sz w:val="24"/>
          <w:szCs w:val="24"/>
        </w:rPr>
        <w:t>7</w:t>
      </w:r>
    </w:p>
    <w:p w:rsidR="00EA7B1D" w:rsidRPr="00062A37" w:rsidRDefault="000F7A2E" w:rsidP="000F7A2E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</w:t>
      </w:r>
      <w:proofErr w:type="gramStart"/>
      <w:r w:rsidR="00EA7B1D" w:rsidRPr="00062A37">
        <w:rPr>
          <w:spacing w:val="11"/>
          <w:sz w:val="24"/>
          <w:szCs w:val="24"/>
        </w:rPr>
        <w:t>к</w:t>
      </w:r>
      <w:proofErr w:type="gramEnd"/>
      <w:r w:rsidR="00EA7B1D" w:rsidRPr="00062A37">
        <w:rPr>
          <w:spacing w:val="11"/>
          <w:sz w:val="24"/>
          <w:szCs w:val="24"/>
        </w:rPr>
        <w:t xml:space="preserve"> муниципальной программы</w:t>
      </w:r>
    </w:p>
    <w:p w:rsidR="00EA7B1D" w:rsidRPr="00062A37" w:rsidRDefault="00EA7B1D" w:rsidP="00062A37">
      <w:pPr>
        <w:ind w:firstLine="540"/>
        <w:jc w:val="right"/>
        <w:rPr>
          <w:spacing w:val="11"/>
          <w:sz w:val="24"/>
          <w:szCs w:val="24"/>
        </w:rPr>
      </w:pPr>
      <w:r w:rsidRPr="00062A37">
        <w:rPr>
          <w:spacing w:val="11"/>
          <w:sz w:val="24"/>
          <w:szCs w:val="24"/>
        </w:rPr>
        <w:t xml:space="preserve"> «Устойчивое развитие  территории </w:t>
      </w:r>
    </w:p>
    <w:p w:rsidR="00EA7B1D" w:rsidRPr="00062A37" w:rsidRDefault="000F7A2E" w:rsidP="000F7A2E">
      <w:pPr>
        <w:ind w:firstLine="540"/>
        <w:jc w:val="center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</w:t>
      </w:r>
      <w:r w:rsidR="00EA7B1D" w:rsidRPr="00062A37">
        <w:rPr>
          <w:spacing w:val="11"/>
          <w:sz w:val="24"/>
          <w:szCs w:val="24"/>
        </w:rPr>
        <w:t xml:space="preserve">муниципального образования </w:t>
      </w:r>
    </w:p>
    <w:p w:rsidR="000F7A2E" w:rsidRDefault="00DF6D87" w:rsidP="00062A37">
      <w:pPr>
        <w:ind w:firstLine="540"/>
        <w:jc w:val="right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>Совхозный</w:t>
      </w:r>
      <w:r w:rsidR="00EA7B1D" w:rsidRPr="00062A37">
        <w:rPr>
          <w:spacing w:val="11"/>
          <w:sz w:val="24"/>
          <w:szCs w:val="24"/>
        </w:rPr>
        <w:t xml:space="preserve"> сельсовет </w:t>
      </w:r>
      <w:proofErr w:type="spellStart"/>
      <w:r>
        <w:rPr>
          <w:spacing w:val="11"/>
          <w:sz w:val="24"/>
          <w:szCs w:val="24"/>
        </w:rPr>
        <w:t>Адамовского</w:t>
      </w:r>
      <w:proofErr w:type="spellEnd"/>
      <w:r w:rsidR="00EA7B1D" w:rsidRPr="00062A37">
        <w:rPr>
          <w:spacing w:val="11"/>
          <w:sz w:val="24"/>
          <w:szCs w:val="24"/>
        </w:rPr>
        <w:t xml:space="preserve">  </w:t>
      </w:r>
    </w:p>
    <w:p w:rsidR="000F7A2E" w:rsidRDefault="000F7A2E" w:rsidP="000F7A2E">
      <w:pPr>
        <w:ind w:firstLine="540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           р</w:t>
      </w:r>
      <w:r w:rsidR="00EA7B1D" w:rsidRPr="00062A37">
        <w:rPr>
          <w:spacing w:val="11"/>
          <w:sz w:val="24"/>
          <w:szCs w:val="24"/>
        </w:rPr>
        <w:t>айона</w:t>
      </w:r>
      <w:r>
        <w:rPr>
          <w:spacing w:val="11"/>
          <w:sz w:val="24"/>
          <w:szCs w:val="24"/>
        </w:rPr>
        <w:t xml:space="preserve"> </w:t>
      </w:r>
      <w:r w:rsidR="00DF6D87">
        <w:rPr>
          <w:spacing w:val="11"/>
          <w:sz w:val="24"/>
          <w:szCs w:val="24"/>
        </w:rPr>
        <w:t xml:space="preserve">Оренбургской области </w:t>
      </w:r>
      <w:proofErr w:type="gramStart"/>
      <w:r w:rsidR="00DF6D87">
        <w:rPr>
          <w:spacing w:val="11"/>
          <w:sz w:val="24"/>
          <w:szCs w:val="24"/>
        </w:rPr>
        <w:t>на</w:t>
      </w:r>
      <w:proofErr w:type="gramEnd"/>
      <w:r w:rsidR="00DF6D87">
        <w:rPr>
          <w:spacing w:val="1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                    </w:t>
      </w:r>
    </w:p>
    <w:p w:rsidR="00EA7B1D" w:rsidRPr="000F7A2E" w:rsidRDefault="000F7A2E" w:rsidP="000F7A2E">
      <w:pPr>
        <w:ind w:firstLine="540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                                           </w:t>
      </w:r>
      <w:r w:rsidR="00797D0A">
        <w:rPr>
          <w:spacing w:val="11"/>
          <w:sz w:val="24"/>
          <w:szCs w:val="24"/>
        </w:rPr>
        <w:t>2019-2024</w:t>
      </w:r>
      <w:r w:rsidR="00EA7B1D" w:rsidRPr="00062A37">
        <w:rPr>
          <w:spacing w:val="11"/>
          <w:sz w:val="24"/>
          <w:szCs w:val="24"/>
        </w:rPr>
        <w:t xml:space="preserve"> годы»</w:t>
      </w:r>
    </w:p>
    <w:p w:rsidR="00EA7B1D" w:rsidRDefault="00EA7B1D" w:rsidP="0002306A">
      <w:pPr>
        <w:jc w:val="both"/>
      </w:pPr>
    </w:p>
    <w:p w:rsidR="00EA7B1D" w:rsidRPr="00062A37" w:rsidRDefault="00EA7B1D" w:rsidP="00062A37">
      <w:pPr>
        <w:jc w:val="center"/>
        <w:rPr>
          <w:b/>
          <w:bCs/>
        </w:rPr>
      </w:pPr>
      <w:r w:rsidRPr="00062A37">
        <w:rPr>
          <w:b/>
          <w:bCs/>
        </w:rPr>
        <w:t>ПАСПОРТ</w:t>
      </w:r>
    </w:p>
    <w:p w:rsidR="00EA7B1D" w:rsidRPr="00062A37" w:rsidRDefault="00EA7B1D" w:rsidP="00FB6C16">
      <w:pPr>
        <w:tabs>
          <w:tab w:val="left" w:pos="8460"/>
        </w:tabs>
        <w:ind w:left="360" w:hanging="360"/>
        <w:jc w:val="center"/>
        <w:rPr>
          <w:b/>
          <w:bCs/>
        </w:rPr>
      </w:pPr>
      <w:r w:rsidRPr="00062A37">
        <w:rPr>
          <w:b/>
          <w:bCs/>
        </w:rPr>
        <w:t xml:space="preserve">подпрограммы </w:t>
      </w:r>
      <w:r w:rsidRPr="00062A37">
        <w:rPr>
          <w:b/>
        </w:rPr>
        <w:t>«Развитие</w:t>
      </w:r>
      <w:r w:rsidR="00FB6C16">
        <w:rPr>
          <w:b/>
        </w:rPr>
        <w:t xml:space="preserve"> в сфере </w:t>
      </w:r>
      <w:r w:rsidRPr="00062A37">
        <w:rPr>
          <w:b/>
        </w:rPr>
        <w:t>культуры в муниципальном образовании</w:t>
      </w:r>
      <w:r w:rsidR="00FB6C16">
        <w:rPr>
          <w:b/>
        </w:rPr>
        <w:t xml:space="preserve"> </w:t>
      </w:r>
      <w:r w:rsidR="00DF6D87">
        <w:rPr>
          <w:b/>
          <w:spacing w:val="11"/>
        </w:rPr>
        <w:t>Совхозный</w:t>
      </w:r>
      <w:r w:rsidR="00797D0A">
        <w:rPr>
          <w:b/>
        </w:rPr>
        <w:t xml:space="preserve"> сельсовет на 2019-2024</w:t>
      </w:r>
      <w:r w:rsidRPr="00062A37">
        <w:rPr>
          <w:b/>
        </w:rPr>
        <w:t xml:space="preserve"> годы»</w:t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321"/>
        <w:gridCol w:w="5749"/>
      </w:tblGrid>
      <w:tr w:rsidR="00EA7B1D" w:rsidTr="00062A37">
        <w:tc>
          <w:tcPr>
            <w:tcW w:w="3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Default="00EA7B1D" w:rsidP="00062A37">
            <w:pPr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5749" w:type="dxa"/>
          </w:tcPr>
          <w:p w:rsidR="00EA7B1D" w:rsidRDefault="00062A37" w:rsidP="00DF6D87">
            <w:r w:rsidRPr="00E72713">
              <w:t xml:space="preserve">Администрация муниципального образования </w:t>
            </w:r>
            <w:r w:rsidR="00DF6D87">
              <w:t>Совхозный</w:t>
            </w:r>
            <w:r w:rsidRPr="00E72713">
              <w:t xml:space="preserve"> сельсовет </w:t>
            </w:r>
            <w:proofErr w:type="spellStart"/>
            <w:r w:rsidR="00DF6D87">
              <w:t>Адамовского</w:t>
            </w:r>
            <w:proofErr w:type="spellEnd"/>
            <w:r w:rsidRPr="00E72713">
              <w:t xml:space="preserve"> района Оренбургской области</w:t>
            </w:r>
          </w:p>
        </w:tc>
      </w:tr>
      <w:tr w:rsidR="00EA7B1D" w:rsidTr="00062A37">
        <w:tc>
          <w:tcPr>
            <w:tcW w:w="3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Default="00EA7B1D">
            <w:pPr>
              <w:jc w:val="both"/>
            </w:pPr>
            <w:r>
              <w:t>Участники подпрограммы</w:t>
            </w:r>
          </w:p>
        </w:tc>
        <w:tc>
          <w:tcPr>
            <w:tcW w:w="5749" w:type="dxa"/>
          </w:tcPr>
          <w:p w:rsidR="00EA7B1D" w:rsidRDefault="00DF6D87">
            <w:r>
              <w:t>МБУ «СКДЦ»</w:t>
            </w:r>
          </w:p>
        </w:tc>
      </w:tr>
      <w:tr w:rsidR="00062A37" w:rsidTr="00062A37">
        <w:tc>
          <w:tcPr>
            <w:tcW w:w="3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37" w:rsidRDefault="00062A37">
            <w:pPr>
              <w:jc w:val="both"/>
            </w:pPr>
            <w:r>
              <w:t>Цель подпрограммы</w:t>
            </w:r>
          </w:p>
        </w:tc>
        <w:tc>
          <w:tcPr>
            <w:tcW w:w="5749" w:type="dxa"/>
          </w:tcPr>
          <w:p w:rsidR="00062A37" w:rsidRPr="00BB5A5B" w:rsidRDefault="00062A37" w:rsidP="00A15047">
            <w:pPr>
              <w:tabs>
                <w:tab w:val="left" w:pos="2610"/>
                <w:tab w:val="left" w:pos="8460"/>
              </w:tabs>
              <w:ind w:left="-49" w:firstLine="49"/>
              <w:jc w:val="both"/>
            </w:pPr>
            <w:r>
              <w:t>П</w:t>
            </w:r>
            <w:r w:rsidRPr="00BB5A5B">
              <w:t>овышение доступности, качества и разнообразия в сфере культуры</w:t>
            </w:r>
          </w:p>
        </w:tc>
      </w:tr>
      <w:tr w:rsidR="00062A37" w:rsidTr="00062A37">
        <w:tc>
          <w:tcPr>
            <w:tcW w:w="3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37" w:rsidRDefault="00062A37">
            <w:pPr>
              <w:jc w:val="both"/>
            </w:pPr>
            <w:r>
              <w:t>Задачи подпрограммы</w:t>
            </w:r>
          </w:p>
        </w:tc>
        <w:tc>
          <w:tcPr>
            <w:tcW w:w="5749" w:type="dxa"/>
          </w:tcPr>
          <w:p w:rsidR="00062A37" w:rsidRPr="00BB5A5B" w:rsidRDefault="00062A37" w:rsidP="00A15047">
            <w:r>
              <w:t>О</w:t>
            </w:r>
            <w:r w:rsidRPr="00BB5A5B">
              <w:t xml:space="preserve">рганизация </w:t>
            </w:r>
            <w:proofErr w:type="spellStart"/>
            <w:r w:rsidRPr="00BB5A5B">
              <w:t>досуговой</w:t>
            </w:r>
            <w:proofErr w:type="spellEnd"/>
            <w:r w:rsidRPr="00BB5A5B">
              <w:t xml:space="preserve"> занятости населения на территории поселения</w:t>
            </w:r>
          </w:p>
        </w:tc>
      </w:tr>
      <w:tr w:rsidR="00EA7B1D" w:rsidTr="00062A37">
        <w:tc>
          <w:tcPr>
            <w:tcW w:w="3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Default="00EA7B1D">
            <w:pPr>
              <w:jc w:val="both"/>
            </w:pPr>
            <w:r>
              <w:t>Целевые индикаторы и показатели подпрограммы</w:t>
            </w:r>
          </w:p>
        </w:tc>
        <w:tc>
          <w:tcPr>
            <w:tcW w:w="5749" w:type="dxa"/>
          </w:tcPr>
          <w:p w:rsidR="00062A37" w:rsidRPr="008D1B2F" w:rsidRDefault="00062A37" w:rsidP="00062A37">
            <w:pPr>
              <w:pStyle w:val="af"/>
              <w:snapToGrid w:val="0"/>
              <w:spacing w:after="0"/>
              <w:rPr>
                <w:rFonts w:ascii="Times New Roman" w:hAnsi="Times New Roman" w:cs="Times New Roman"/>
                <w:color w:val="000000"/>
                <w:szCs w:val="28"/>
                <w:lang w:eastAsia="zh-CN"/>
              </w:rPr>
            </w:pPr>
            <w:r w:rsidRPr="008D1B2F">
              <w:rPr>
                <w:rFonts w:ascii="Times New Roman" w:hAnsi="Times New Roman" w:cs="Times New Roman"/>
                <w:color w:val="000000"/>
                <w:szCs w:val="28"/>
                <w:lang w:eastAsia="zh-CN"/>
              </w:rPr>
              <w:t>- Увеличение доли участников культурно-массовых мероприятий к запланированному объему</w:t>
            </w:r>
          </w:p>
          <w:p w:rsidR="00EA7B1D" w:rsidRDefault="00062A37" w:rsidP="00062A37">
            <w:r w:rsidRPr="003718DE">
              <w:rPr>
                <w:color w:val="000000"/>
              </w:rPr>
              <w:t>-Доля выделенных средств на организацию и обеспечение досуга жителей поселения</w:t>
            </w:r>
            <w:r>
              <w:t xml:space="preserve"> </w:t>
            </w:r>
          </w:p>
        </w:tc>
      </w:tr>
      <w:tr w:rsidR="00EA7B1D" w:rsidTr="00062A37">
        <w:tc>
          <w:tcPr>
            <w:tcW w:w="3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Default="00EA7B1D">
            <w:pPr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5749" w:type="dxa"/>
          </w:tcPr>
          <w:p w:rsidR="00EA7B1D" w:rsidRDefault="00797D0A">
            <w:pPr>
              <w:tabs>
                <w:tab w:val="left" w:pos="8460"/>
              </w:tabs>
              <w:ind w:left="360" w:hanging="360"/>
              <w:jc w:val="both"/>
            </w:pPr>
            <w:r>
              <w:t>2019-2024</w:t>
            </w:r>
            <w:r w:rsidR="00EA7B1D">
              <w:t xml:space="preserve"> гг.</w:t>
            </w:r>
          </w:p>
          <w:p w:rsidR="00EA7B1D" w:rsidRDefault="00EA7B1D"/>
        </w:tc>
      </w:tr>
      <w:tr w:rsidR="00EA7B1D" w:rsidTr="00062A37">
        <w:tc>
          <w:tcPr>
            <w:tcW w:w="3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B1D" w:rsidRDefault="00EA7B1D">
            <w:pPr>
              <w:jc w:val="both"/>
            </w:pPr>
            <w:r>
              <w:t>Объемы бюджетных ассигнований подпрограммы</w:t>
            </w:r>
          </w:p>
        </w:tc>
        <w:tc>
          <w:tcPr>
            <w:tcW w:w="5749" w:type="dxa"/>
          </w:tcPr>
          <w:p w:rsidR="00062A37" w:rsidRPr="008D1B2F" w:rsidRDefault="00062A37" w:rsidP="00062A37">
            <w:pPr>
              <w:pStyle w:val="a8"/>
            </w:pPr>
            <w:r w:rsidRPr="008D1B2F">
              <w:t xml:space="preserve">Общий объем финансирования подпрограммы составляет </w:t>
            </w:r>
            <w:r w:rsidR="00DF6D87">
              <w:t>4139,9</w:t>
            </w:r>
            <w:r w:rsidRPr="008D1B2F">
              <w:t xml:space="preserve"> тыс. рублей, в том числе: </w:t>
            </w:r>
          </w:p>
          <w:p w:rsidR="00EA7B1D" w:rsidRDefault="006856CA">
            <w:pPr>
              <w:tabs>
                <w:tab w:val="left" w:pos="8460"/>
              </w:tabs>
              <w:ind w:left="360" w:hanging="360"/>
              <w:jc w:val="both"/>
            </w:pPr>
            <w:r>
              <w:t xml:space="preserve"> 2019</w:t>
            </w:r>
            <w:r w:rsidR="00EA7B1D">
              <w:t xml:space="preserve"> год – </w:t>
            </w:r>
            <w:r>
              <w:t>1600,0</w:t>
            </w:r>
            <w:r w:rsidR="00EA7B1D">
              <w:t xml:space="preserve"> тыс. рублей;</w:t>
            </w:r>
          </w:p>
          <w:p w:rsidR="00EA7B1D" w:rsidRDefault="006856CA">
            <w:pPr>
              <w:tabs>
                <w:tab w:val="left" w:pos="8460"/>
              </w:tabs>
              <w:ind w:left="360" w:hanging="360"/>
              <w:jc w:val="both"/>
            </w:pPr>
            <w:r>
              <w:t xml:space="preserve"> </w:t>
            </w:r>
            <w:r w:rsidR="00EA7B1D">
              <w:t>20</w:t>
            </w:r>
            <w:r>
              <w:t>20</w:t>
            </w:r>
            <w:r w:rsidR="00EA7B1D">
              <w:t xml:space="preserve"> год – </w:t>
            </w:r>
            <w:r>
              <w:t>1700,0</w:t>
            </w:r>
            <w:r w:rsidR="00EA7B1D">
              <w:t xml:space="preserve"> тыс. рублей;</w:t>
            </w:r>
          </w:p>
          <w:p w:rsidR="00EA7B1D" w:rsidRDefault="006856CA" w:rsidP="00DF6D87">
            <w:pPr>
              <w:tabs>
                <w:tab w:val="left" w:pos="8460"/>
              </w:tabs>
              <w:ind w:left="360" w:hanging="360"/>
              <w:jc w:val="both"/>
            </w:pPr>
            <w:r>
              <w:t xml:space="preserve"> 2021</w:t>
            </w:r>
            <w:r w:rsidR="00EA7B1D">
              <w:t xml:space="preserve"> год – </w:t>
            </w:r>
            <w:r>
              <w:t>1800,0</w:t>
            </w:r>
            <w:r w:rsidR="00EA7B1D">
              <w:t xml:space="preserve"> тыс. рублей;</w:t>
            </w:r>
          </w:p>
          <w:p w:rsidR="006856CA" w:rsidRDefault="006856CA" w:rsidP="006856CA">
            <w:pPr>
              <w:tabs>
                <w:tab w:val="left" w:pos="8460"/>
              </w:tabs>
              <w:ind w:left="360" w:hanging="360"/>
              <w:jc w:val="both"/>
            </w:pPr>
            <w:r>
              <w:t xml:space="preserve"> 2022 год – 1900,0 тыс. рублей;</w:t>
            </w:r>
          </w:p>
          <w:p w:rsidR="006856CA" w:rsidRDefault="006856CA" w:rsidP="006856CA">
            <w:pPr>
              <w:tabs>
                <w:tab w:val="left" w:pos="8460"/>
              </w:tabs>
              <w:ind w:left="360" w:hanging="360"/>
              <w:jc w:val="both"/>
            </w:pPr>
            <w:r>
              <w:t xml:space="preserve"> 2023 год – 1900,0 тыс. рублей;</w:t>
            </w:r>
          </w:p>
          <w:p w:rsidR="006856CA" w:rsidRDefault="006856CA" w:rsidP="006856CA">
            <w:pPr>
              <w:tabs>
                <w:tab w:val="left" w:pos="8460"/>
              </w:tabs>
              <w:ind w:left="360" w:hanging="360"/>
              <w:jc w:val="both"/>
            </w:pPr>
            <w:r>
              <w:t xml:space="preserve"> 2024 год – 1950,0 тыс. рублей;</w:t>
            </w:r>
          </w:p>
        </w:tc>
      </w:tr>
    </w:tbl>
    <w:p w:rsidR="00EA7B1D" w:rsidRDefault="00EA7B1D" w:rsidP="0002306A">
      <w:pPr>
        <w:jc w:val="both"/>
        <w:rPr>
          <w:rFonts w:ascii="Calibri" w:hAnsi="Calibri"/>
          <w:sz w:val="22"/>
          <w:szCs w:val="22"/>
        </w:rPr>
      </w:pPr>
    </w:p>
    <w:p w:rsidR="00EA7B1D" w:rsidRDefault="00EA7B1D" w:rsidP="0002306A">
      <w:pPr>
        <w:pStyle w:val="af9"/>
        <w:numPr>
          <w:ilvl w:val="0"/>
          <w:numId w:val="37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</w:t>
      </w:r>
    </w:p>
    <w:p w:rsidR="00EA7B1D" w:rsidRDefault="00EA7B1D" w:rsidP="002C10AA">
      <w:pPr>
        <w:ind w:firstLine="360"/>
        <w:jc w:val="both"/>
      </w:pPr>
      <w:r>
        <w:t xml:space="preserve">     Разработка настоящей Подпрограммы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Подпрограммы «Развитие в сфере культуры в муниципальном </w:t>
      </w:r>
      <w:r>
        <w:lastRenderedPageBreak/>
        <w:t xml:space="preserve">образовании </w:t>
      </w:r>
      <w:r w:rsidR="00DF6D87">
        <w:rPr>
          <w:spacing w:val="11"/>
        </w:rPr>
        <w:t>Совхозный</w:t>
      </w:r>
      <w:r w:rsidR="00797D0A">
        <w:t xml:space="preserve"> сельсовет на 2019-2024</w:t>
      </w:r>
      <w:r>
        <w:t xml:space="preserve"> годы»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EA7B1D" w:rsidRDefault="002C10AA" w:rsidP="002C10AA">
      <w:pPr>
        <w:ind w:firstLine="360"/>
        <w:jc w:val="both"/>
      </w:pPr>
      <w:r>
        <w:t xml:space="preserve"> </w:t>
      </w:r>
      <w:r w:rsidR="00EA7B1D">
        <w:t xml:space="preserve"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</w:t>
      </w:r>
      <w:proofErr w:type="spellStart"/>
      <w:r w:rsidR="00EA7B1D">
        <w:t>культурно-досуговой</w:t>
      </w:r>
      <w:proofErr w:type="spellEnd"/>
      <w:r w:rsidR="00EA7B1D">
        <w:t xml:space="preserve"> деятельности, создание условий для развития творческих коллективов.</w:t>
      </w:r>
    </w:p>
    <w:p w:rsidR="00EA7B1D" w:rsidRDefault="00EA7B1D" w:rsidP="002C10AA">
      <w:pPr>
        <w:ind w:firstLine="567"/>
        <w:jc w:val="both"/>
      </w:pPr>
      <w: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EA7B1D" w:rsidRDefault="00F05F83" w:rsidP="002C10AA">
      <w:pPr>
        <w:ind w:firstLine="360"/>
        <w:jc w:val="both"/>
      </w:pPr>
      <w:r>
        <w:t xml:space="preserve"> </w:t>
      </w:r>
      <w:r w:rsidR="002C10AA">
        <w:t xml:space="preserve"> </w:t>
      </w:r>
      <w:r w:rsidR="00EA7B1D">
        <w:t xml:space="preserve">В современных условиях жители </w:t>
      </w:r>
      <w:r w:rsidR="00DF6D87">
        <w:t xml:space="preserve">МО Совхозный сельсовет  </w:t>
      </w:r>
      <w:r w:rsidR="00EA7B1D">
        <w:t xml:space="preserve"> должны иметь возможность доступа к комплексу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EA7B1D" w:rsidRDefault="00EA7B1D" w:rsidP="002C10AA">
      <w:pPr>
        <w:ind w:firstLine="567"/>
        <w:jc w:val="both"/>
      </w:pPr>
      <w: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EA7B1D" w:rsidRDefault="00EA7B1D" w:rsidP="002C10AA">
      <w:pPr>
        <w:ind w:firstLine="567"/>
        <w:jc w:val="both"/>
      </w:pPr>
      <w: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EA7B1D" w:rsidRDefault="002C10AA" w:rsidP="002C10AA">
      <w:pPr>
        <w:ind w:firstLine="360"/>
        <w:jc w:val="both"/>
      </w:pPr>
      <w:r>
        <w:t xml:space="preserve">  </w:t>
      </w:r>
      <w:r w:rsidR="00EA7B1D"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EA7B1D" w:rsidRDefault="00EA7B1D" w:rsidP="0002306A">
      <w:pPr>
        <w:outlineLvl w:val="1"/>
        <w:rPr>
          <w:b/>
          <w:bCs/>
        </w:rPr>
      </w:pPr>
    </w:p>
    <w:p w:rsidR="00EA7B1D" w:rsidRDefault="00EA7B1D" w:rsidP="0002306A">
      <w:pPr>
        <w:jc w:val="center"/>
        <w:outlineLvl w:val="1"/>
        <w:rPr>
          <w:b/>
          <w:bCs/>
        </w:rPr>
      </w:pPr>
      <w:r>
        <w:rPr>
          <w:b/>
          <w:bCs/>
          <w:color w:val="000000"/>
          <w:kern w:val="2"/>
          <w:lang w:eastAsia="ar-SA"/>
        </w:rPr>
        <w:t xml:space="preserve">2. Приоритеты политики администрации </w:t>
      </w:r>
      <w:r w:rsidR="00DF6D87">
        <w:rPr>
          <w:b/>
          <w:bCs/>
          <w:color w:val="000000"/>
          <w:kern w:val="2"/>
          <w:lang w:eastAsia="ar-SA"/>
        </w:rPr>
        <w:t xml:space="preserve">Совхозного </w:t>
      </w:r>
      <w:r>
        <w:rPr>
          <w:b/>
          <w:bCs/>
          <w:color w:val="000000"/>
          <w:kern w:val="2"/>
          <w:lang w:eastAsia="ar-SA"/>
        </w:rPr>
        <w:t>сельсовета в сфере реализации подпрограммы, цель, задачи и показатели (индикаторы) их достижения</w:t>
      </w:r>
    </w:p>
    <w:p w:rsidR="00EA7B1D" w:rsidRPr="00A15047" w:rsidRDefault="00EA7B1D" w:rsidP="0002306A">
      <w:pPr>
        <w:widowControl w:val="0"/>
        <w:suppressAutoHyphens/>
        <w:rPr>
          <w:kern w:val="2"/>
          <w:lang w:eastAsia="ar-SA"/>
        </w:rPr>
      </w:pPr>
      <w:r w:rsidRPr="00A15047">
        <w:rPr>
          <w:bCs/>
        </w:rPr>
        <w:t>Цель Подпрограммы</w:t>
      </w:r>
      <w:r w:rsidRPr="00A15047">
        <w:t xml:space="preserve">:  </w:t>
      </w:r>
    </w:p>
    <w:p w:rsidR="00A15047" w:rsidRDefault="00A15047" w:rsidP="0002306A">
      <w:pPr>
        <w:ind w:firstLine="709"/>
        <w:jc w:val="both"/>
        <w:rPr>
          <w:kern w:val="2"/>
          <w:lang w:eastAsia="ar-SA"/>
        </w:rPr>
      </w:pPr>
      <w:r>
        <w:t>П</w:t>
      </w:r>
      <w:r w:rsidRPr="00BB5A5B">
        <w:t>овышение доступности, качества и разнообразия в сфере культуры</w:t>
      </w:r>
      <w:r>
        <w:rPr>
          <w:kern w:val="2"/>
          <w:lang w:eastAsia="ar-SA"/>
        </w:rPr>
        <w:t xml:space="preserve"> </w:t>
      </w:r>
    </w:p>
    <w:p w:rsidR="00EA7B1D" w:rsidRDefault="00EA7B1D" w:rsidP="0002306A">
      <w:pPr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EA7B1D" w:rsidRDefault="00EA7B1D" w:rsidP="0002306A">
      <w:pPr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EA7B1D" w:rsidRDefault="00EA7B1D" w:rsidP="0002306A">
      <w:pPr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- сохранение, развитие и использование культурного наследия; </w:t>
      </w:r>
    </w:p>
    <w:p w:rsidR="00EA7B1D" w:rsidRDefault="00EA7B1D" w:rsidP="0002306A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EA7B1D" w:rsidRDefault="00EA7B1D" w:rsidP="0002306A">
      <w:pPr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- работа с общественными объединениями, детьми и молодежью; </w:t>
      </w:r>
    </w:p>
    <w:p w:rsidR="00EA7B1D" w:rsidRDefault="00EA7B1D" w:rsidP="0002306A">
      <w:pPr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- информационная поддержка деятельности субъектов культуры; </w:t>
      </w:r>
    </w:p>
    <w:p w:rsidR="00EA7B1D" w:rsidRDefault="00CA2D4A" w:rsidP="0002306A">
      <w:pPr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 xml:space="preserve">- </w:t>
      </w:r>
      <w:r w:rsidR="00EA7B1D">
        <w:rPr>
          <w:kern w:val="2"/>
          <w:lang w:eastAsia="ar-SA"/>
        </w:rPr>
        <w:t xml:space="preserve">поддержка и развитие материально-технического комплекса сферы культуры; </w:t>
      </w:r>
    </w:p>
    <w:p w:rsidR="00EA7B1D" w:rsidRDefault="00EA7B1D" w:rsidP="00A15047">
      <w:pPr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EA7B1D" w:rsidRPr="00CA2D4A" w:rsidRDefault="00EA7B1D" w:rsidP="00CA2D4A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Достижение указанной цели в рамках подпрограммы предполагает решение следующих </w:t>
      </w:r>
      <w:r w:rsidRPr="00CA2D4A">
        <w:rPr>
          <w:bCs/>
          <w:sz w:val="28"/>
          <w:szCs w:val="28"/>
        </w:rPr>
        <w:t>задач</w:t>
      </w:r>
      <w:r w:rsidRPr="00CA2D4A">
        <w:rPr>
          <w:sz w:val="28"/>
          <w:szCs w:val="28"/>
        </w:rPr>
        <w:t>:</w:t>
      </w:r>
    </w:p>
    <w:p w:rsidR="00EA7B1D" w:rsidRDefault="00A15047" w:rsidP="0002306A">
      <w:pPr>
        <w:outlineLvl w:val="1"/>
        <w:rPr>
          <w:b/>
          <w:bCs/>
        </w:rPr>
      </w:pPr>
      <w:r>
        <w:t>О</w:t>
      </w:r>
      <w:r w:rsidRPr="00BB5A5B">
        <w:t xml:space="preserve">рганизация </w:t>
      </w:r>
      <w:proofErr w:type="spellStart"/>
      <w:r w:rsidRPr="00BB5A5B">
        <w:t>досуговой</w:t>
      </w:r>
      <w:proofErr w:type="spellEnd"/>
      <w:r w:rsidRPr="00BB5A5B">
        <w:t xml:space="preserve"> занятости населения на территории поселения</w:t>
      </w:r>
    </w:p>
    <w:p w:rsidR="00EA7B1D" w:rsidRDefault="00CA2D4A" w:rsidP="0002306A">
      <w:pPr>
        <w:jc w:val="both"/>
      </w:pPr>
      <w:r>
        <w:t xml:space="preserve">        </w:t>
      </w:r>
      <w:r w:rsidR="00EA7B1D">
        <w:t>Сведения о показателях (индикаторах) с разбивкой по годам  реализации подпрограммы приведены в приложении № 1 к настоящей муниципальной Программе.</w:t>
      </w:r>
    </w:p>
    <w:p w:rsidR="00EA7B1D" w:rsidRDefault="00EA7B1D" w:rsidP="0002306A">
      <w:pPr>
        <w:pStyle w:val="af9"/>
        <w:ind w:left="0"/>
        <w:rPr>
          <w:spacing w:val="-5"/>
          <w:kern w:val="2"/>
          <w:sz w:val="28"/>
          <w:szCs w:val="28"/>
          <w:lang w:eastAsia="ar-SA"/>
        </w:rPr>
      </w:pPr>
    </w:p>
    <w:p w:rsidR="00EA7B1D" w:rsidRDefault="00EA7B1D" w:rsidP="0002306A">
      <w:pPr>
        <w:suppressAutoHyphens/>
        <w:spacing w:line="200" w:lineRule="atLeast"/>
        <w:jc w:val="center"/>
        <w:rPr>
          <w:b/>
          <w:bCs/>
          <w:color w:val="000000"/>
          <w:kern w:val="2"/>
          <w:lang w:eastAsia="ar-SA"/>
        </w:rPr>
      </w:pPr>
      <w:r>
        <w:rPr>
          <w:b/>
          <w:bCs/>
          <w:color w:val="000000"/>
          <w:kern w:val="2"/>
          <w:lang w:eastAsia="ar-SA"/>
        </w:rPr>
        <w:t>3. Перечень и характеристика основных мероприятий подпрограммы</w:t>
      </w:r>
    </w:p>
    <w:p w:rsidR="00EA7B1D" w:rsidRDefault="00EA7B1D" w:rsidP="0002306A">
      <w:pPr>
        <w:ind w:firstLine="709"/>
        <w:jc w:val="both"/>
      </w:pPr>
      <w:r>
        <w:t>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показателями, приведен в приложении № 2 к настоящей муниципальной Программе.</w:t>
      </w:r>
    </w:p>
    <w:p w:rsidR="00EA7B1D" w:rsidRDefault="00EA7B1D" w:rsidP="00CA2D4A">
      <w:pPr>
        <w:suppressAutoHyphens/>
        <w:spacing w:line="200" w:lineRule="atLeast"/>
        <w:jc w:val="center"/>
        <w:rPr>
          <w:b/>
          <w:bCs/>
          <w:color w:val="000000"/>
          <w:kern w:val="2"/>
          <w:lang w:eastAsia="ar-SA"/>
        </w:rPr>
      </w:pPr>
      <w:r>
        <w:rPr>
          <w:b/>
          <w:bCs/>
          <w:color w:val="000000"/>
          <w:kern w:val="2"/>
          <w:lang w:eastAsia="ar-SA"/>
        </w:rPr>
        <w:t>4. Информация о ресурсном обеспечении подпрограммы</w:t>
      </w:r>
    </w:p>
    <w:p w:rsidR="00EA7B1D" w:rsidRDefault="00EA7B1D" w:rsidP="00CA2D4A">
      <w:pPr>
        <w:pStyle w:val="a5"/>
        <w:spacing w:before="0" w:beforeAutospacing="0" w:after="0" w:afterAutospacing="0"/>
        <w:ind w:firstLine="567"/>
        <w:jc w:val="both"/>
        <w:rPr>
          <w:rStyle w:val="aff8"/>
          <w:rFonts w:ascii="Calibri" w:hAnsi="Calibri" w:cs="Calibri"/>
          <w:i w:val="0"/>
          <w:iCs w:val="0"/>
        </w:rPr>
      </w:pPr>
      <w:r>
        <w:rPr>
          <w:sz w:val="28"/>
          <w:szCs w:val="28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02306A">
        <w:rPr>
          <w:rStyle w:val="aff8"/>
          <w:i w:val="0"/>
          <w:sz w:val="28"/>
          <w:szCs w:val="28"/>
        </w:rPr>
        <w:t>эффективности реализации Подпрограммы</w:t>
      </w:r>
      <w:r>
        <w:rPr>
          <w:rStyle w:val="aff8"/>
          <w:sz w:val="28"/>
          <w:szCs w:val="28"/>
        </w:rPr>
        <w:t>.</w:t>
      </w:r>
    </w:p>
    <w:p w:rsidR="00EA7B1D" w:rsidRDefault="00EA7B1D" w:rsidP="00CA2D4A">
      <w:pPr>
        <w:jc w:val="both"/>
        <w:outlineLvl w:val="1"/>
        <w:rPr>
          <w:b/>
          <w:bCs/>
        </w:rPr>
      </w:pPr>
      <w:r>
        <w:t xml:space="preserve">      Ресурсное обеспечение с разбивкой по годам и мероприятиям подпрограммы приведены в приложении № 3 к настоящей муниципальной Программе.</w:t>
      </w:r>
    </w:p>
    <w:p w:rsidR="00EA7B1D" w:rsidRDefault="00EA7B1D" w:rsidP="0002306A">
      <w:pPr>
        <w:ind w:left="6096"/>
        <w:outlineLvl w:val="1"/>
        <w:rPr>
          <w:b/>
          <w:bCs/>
        </w:rPr>
      </w:pPr>
    </w:p>
    <w:p w:rsidR="00EA7B1D" w:rsidRDefault="00EA7B1D" w:rsidP="0002306A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CA2D4A" w:rsidRPr="00E72713" w:rsidRDefault="00EA7B1D" w:rsidP="002C10AA">
      <w:pPr>
        <w:tabs>
          <w:tab w:val="left" w:pos="8460"/>
        </w:tabs>
        <w:overflowPunct/>
        <w:autoSpaceDE/>
        <w:autoSpaceDN/>
        <w:adjustRightInd/>
        <w:ind w:firstLine="567"/>
        <w:jc w:val="both"/>
      </w:pPr>
      <w:r>
        <w:t xml:space="preserve">     Коэффициент значимости подпрограммы «Развитие культуры в муниципальном образовании </w:t>
      </w:r>
      <w:r w:rsidR="002E4C7E">
        <w:rPr>
          <w:spacing w:val="11"/>
        </w:rPr>
        <w:t>Совхозный</w:t>
      </w:r>
      <w:r w:rsidR="00797D0A">
        <w:t xml:space="preserve"> сельсовет на 2019-2024</w:t>
      </w:r>
      <w:r>
        <w:t xml:space="preserve"> годы»</w:t>
      </w:r>
      <w:r>
        <w:rPr>
          <w:b/>
          <w:bCs/>
        </w:rPr>
        <w:t xml:space="preserve"> </w:t>
      </w:r>
      <w:r w:rsidR="00CA2D4A" w:rsidRPr="00E72713">
        <w:t xml:space="preserve">для достижения целей муниципальной программы «Устойчивое развитие территории муниципального образования </w:t>
      </w:r>
      <w:r w:rsidR="002E4C7E">
        <w:rPr>
          <w:sz w:val="29"/>
          <w:szCs w:val="29"/>
        </w:rPr>
        <w:t>Совхозный</w:t>
      </w:r>
      <w:r w:rsidR="00CA2D4A" w:rsidRPr="00E72713">
        <w:rPr>
          <w:sz w:val="29"/>
          <w:szCs w:val="29"/>
        </w:rPr>
        <w:t xml:space="preserve"> </w:t>
      </w:r>
      <w:r w:rsidR="00CA2D4A" w:rsidRPr="00E72713">
        <w:t xml:space="preserve">сельсовет </w:t>
      </w:r>
      <w:proofErr w:type="spellStart"/>
      <w:r w:rsidR="002E4C7E">
        <w:t>Адамовского</w:t>
      </w:r>
      <w:proofErr w:type="spellEnd"/>
      <w:r w:rsidR="002E4C7E">
        <w:t xml:space="preserve"> </w:t>
      </w:r>
      <w:r w:rsidR="00CA2D4A" w:rsidRPr="00E72713">
        <w:t xml:space="preserve"> рай</w:t>
      </w:r>
      <w:r w:rsidR="00797D0A">
        <w:t>она Оренбургской области на 2019-2024</w:t>
      </w:r>
      <w:r w:rsidR="00CA2D4A" w:rsidRPr="00E72713">
        <w:t xml:space="preserve"> годы» составляет 0,14</w:t>
      </w:r>
      <w:r w:rsidR="00F05F83">
        <w:t>.</w:t>
      </w:r>
    </w:p>
    <w:p w:rsidR="00CA2D4A" w:rsidRPr="00E72713" w:rsidRDefault="00CA2D4A" w:rsidP="002C10AA">
      <w:pPr>
        <w:widowControl w:val="0"/>
        <w:tabs>
          <w:tab w:val="left" w:pos="567"/>
        </w:tabs>
        <w:overflowPunct/>
        <w:autoSpaceDE/>
        <w:autoSpaceDN/>
        <w:adjustRightInd/>
        <w:ind w:firstLine="567"/>
        <w:jc w:val="both"/>
      </w:pPr>
      <w:proofErr w:type="spellStart"/>
      <w:r w:rsidRPr="00E72713">
        <w:t>kj</w:t>
      </w:r>
      <w:proofErr w:type="spellEnd"/>
      <w:r w:rsidRPr="00E72713">
        <w:t xml:space="preserve"> – коэффициент значимости подпрограммы  для достижения целей муниципальной программы, определяется:</w:t>
      </w:r>
    </w:p>
    <w:p w:rsidR="00CA2D4A" w:rsidRPr="00E72713" w:rsidRDefault="00CA2D4A" w:rsidP="00CA2D4A">
      <w:pPr>
        <w:widowControl w:val="0"/>
        <w:overflowPunct/>
        <w:autoSpaceDE/>
        <w:autoSpaceDN/>
        <w:adjustRightInd/>
        <w:ind w:firstLine="567"/>
        <w:jc w:val="both"/>
      </w:pPr>
      <w:proofErr w:type="spellStart"/>
      <w:r w:rsidRPr="00E72713">
        <w:t>kj=</w:t>
      </w:r>
      <w:proofErr w:type="spellEnd"/>
      <w:r w:rsidRPr="00E72713">
        <w:t xml:space="preserve"> МП/ </w:t>
      </w:r>
      <w:proofErr w:type="spellStart"/>
      <w:r w:rsidRPr="00E72713">
        <w:t>j</w:t>
      </w:r>
      <w:proofErr w:type="spellEnd"/>
      <w:r w:rsidRPr="00E72713">
        <w:t xml:space="preserve"> , где:</w:t>
      </w:r>
    </w:p>
    <w:p w:rsidR="00CA2D4A" w:rsidRPr="00E72713" w:rsidRDefault="00CA2D4A" w:rsidP="00CA2D4A">
      <w:pPr>
        <w:widowControl w:val="0"/>
        <w:overflowPunct/>
        <w:autoSpaceDE/>
        <w:autoSpaceDN/>
        <w:adjustRightInd/>
        <w:ind w:left="-426" w:firstLine="567"/>
        <w:jc w:val="both"/>
      </w:pPr>
      <w:r w:rsidRPr="00E72713">
        <w:t>МП - муниципальная программа равна 1;</w:t>
      </w:r>
    </w:p>
    <w:p w:rsidR="00CA2D4A" w:rsidRPr="00E72713" w:rsidRDefault="00CA2D4A" w:rsidP="00CA2D4A">
      <w:pPr>
        <w:widowControl w:val="0"/>
        <w:overflowPunct/>
        <w:autoSpaceDE/>
        <w:autoSpaceDN/>
        <w:adjustRightInd/>
        <w:ind w:firstLine="567"/>
        <w:jc w:val="both"/>
      </w:pPr>
      <w:r w:rsidRPr="00E72713">
        <w:t xml:space="preserve"> </w:t>
      </w:r>
      <w:proofErr w:type="spellStart"/>
      <w:r w:rsidRPr="00E72713">
        <w:t>j</w:t>
      </w:r>
      <w:proofErr w:type="spellEnd"/>
      <w:r w:rsidRPr="00E72713">
        <w:t xml:space="preserve"> – количество подпрограмм в программе.</w:t>
      </w:r>
    </w:p>
    <w:p w:rsidR="00EA7B1D" w:rsidRDefault="00EA7B1D" w:rsidP="00CA2D4A">
      <w:pPr>
        <w:tabs>
          <w:tab w:val="left" w:pos="8460"/>
        </w:tabs>
        <w:ind w:hanging="360"/>
        <w:jc w:val="both"/>
        <w:rPr>
          <w:b/>
          <w:bCs/>
        </w:rPr>
      </w:pPr>
    </w:p>
    <w:p w:rsidR="00082C69" w:rsidRDefault="00082C69" w:rsidP="00DF3FA3">
      <w:pPr>
        <w:ind w:left="6096"/>
        <w:outlineLvl w:val="1"/>
      </w:pPr>
    </w:p>
    <w:p w:rsidR="00082C69" w:rsidRDefault="00082C69" w:rsidP="00DF3FA3">
      <w:pPr>
        <w:ind w:left="6096"/>
        <w:outlineLvl w:val="1"/>
      </w:pPr>
    </w:p>
    <w:p w:rsidR="00082C69" w:rsidRDefault="00082C69" w:rsidP="00DF3FA3">
      <w:pPr>
        <w:ind w:left="6096"/>
        <w:outlineLvl w:val="1"/>
      </w:pPr>
    </w:p>
    <w:p w:rsidR="00F05F83" w:rsidRDefault="00F05F83" w:rsidP="00DF3FA3">
      <w:pPr>
        <w:ind w:left="6096"/>
        <w:outlineLvl w:val="1"/>
      </w:pPr>
    </w:p>
    <w:p w:rsidR="00F05F83" w:rsidRDefault="00F05F83" w:rsidP="00DF3FA3">
      <w:pPr>
        <w:ind w:left="6096"/>
        <w:outlineLvl w:val="1"/>
      </w:pPr>
    </w:p>
    <w:p w:rsidR="002E4C7E" w:rsidRDefault="002E4C7E" w:rsidP="00DF3FA3">
      <w:pPr>
        <w:ind w:left="6096"/>
        <w:outlineLvl w:val="1"/>
      </w:pPr>
    </w:p>
    <w:p w:rsidR="002E4C7E" w:rsidRDefault="002E4C7E" w:rsidP="00DF3FA3">
      <w:pPr>
        <w:ind w:left="6096"/>
        <w:outlineLvl w:val="1"/>
      </w:pPr>
    </w:p>
    <w:p w:rsidR="002E4C7E" w:rsidRDefault="002E4C7E" w:rsidP="00DF3FA3">
      <w:pPr>
        <w:ind w:left="6096"/>
        <w:outlineLvl w:val="1"/>
      </w:pPr>
    </w:p>
    <w:p w:rsidR="002E4C7E" w:rsidRDefault="002E4C7E" w:rsidP="00DF3FA3">
      <w:pPr>
        <w:ind w:left="6096"/>
        <w:outlineLvl w:val="1"/>
      </w:pPr>
    </w:p>
    <w:p w:rsidR="00F05F83" w:rsidRDefault="00F05F83" w:rsidP="00DF3FA3">
      <w:pPr>
        <w:ind w:left="6096"/>
        <w:outlineLvl w:val="1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26005" w:rsidTr="008D1B2F">
        <w:trPr>
          <w:trHeight w:val="17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F05F83" w:rsidRPr="005F1FA1" w:rsidRDefault="005F1FA1" w:rsidP="005F1FA1">
            <w:pPr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</w:t>
            </w:r>
            <w:r w:rsidR="002E4C7E">
              <w:rPr>
                <w:sz w:val="24"/>
                <w:szCs w:val="24"/>
                <w:lang w:eastAsia="en-US"/>
              </w:rPr>
              <w:t>Приложение № 8</w:t>
            </w:r>
          </w:p>
          <w:p w:rsidR="00F05F83" w:rsidRPr="008D1B2F" w:rsidRDefault="000F7A2E" w:rsidP="000F7A2E">
            <w:pPr>
              <w:ind w:firstLine="540"/>
              <w:jc w:val="center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proofErr w:type="gramStart"/>
            <w:r w:rsidR="00F05F83" w:rsidRPr="008D1B2F">
              <w:rPr>
                <w:spacing w:val="11"/>
                <w:sz w:val="24"/>
                <w:szCs w:val="24"/>
                <w:lang w:eastAsia="en-US"/>
              </w:rPr>
              <w:t>к</w:t>
            </w:r>
            <w:proofErr w:type="gramEnd"/>
            <w:r w:rsidR="00F05F83" w:rsidRPr="008D1B2F">
              <w:rPr>
                <w:spacing w:val="11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  <w:p w:rsidR="00F05F83" w:rsidRPr="008D1B2F" w:rsidRDefault="00F05F83" w:rsidP="008D1B2F">
            <w:pPr>
              <w:ind w:firstLine="540"/>
              <w:jc w:val="right"/>
              <w:rPr>
                <w:spacing w:val="11"/>
                <w:sz w:val="24"/>
                <w:szCs w:val="24"/>
                <w:lang w:eastAsia="en-US"/>
              </w:rPr>
            </w:pPr>
            <w:r w:rsidRPr="008D1B2F">
              <w:rPr>
                <w:spacing w:val="11"/>
                <w:sz w:val="24"/>
                <w:szCs w:val="24"/>
                <w:lang w:eastAsia="en-US"/>
              </w:rPr>
              <w:t xml:space="preserve"> «Устойчивое развитие территории </w:t>
            </w:r>
          </w:p>
          <w:p w:rsidR="00F05F83" w:rsidRPr="008D1B2F" w:rsidRDefault="000F7A2E" w:rsidP="000F7A2E">
            <w:pPr>
              <w:ind w:firstLine="540"/>
              <w:jc w:val="center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r w:rsidR="00F05F83" w:rsidRPr="008D1B2F">
              <w:rPr>
                <w:spacing w:val="11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0F7A2E" w:rsidRDefault="000F7A2E" w:rsidP="000F7A2E">
            <w:pPr>
              <w:ind w:firstLine="540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2E4C7E">
              <w:rPr>
                <w:spacing w:val="11"/>
                <w:sz w:val="24"/>
                <w:szCs w:val="24"/>
                <w:lang w:eastAsia="en-US"/>
              </w:rPr>
              <w:t>Совхозный</w:t>
            </w:r>
            <w:r w:rsidR="00F05F83" w:rsidRPr="008D1B2F">
              <w:rPr>
                <w:spacing w:val="11"/>
                <w:sz w:val="24"/>
                <w:szCs w:val="24"/>
                <w:lang w:eastAsia="en-US"/>
              </w:rPr>
              <w:t xml:space="preserve"> сельсовет </w:t>
            </w:r>
            <w:r>
              <w:rPr>
                <w:spacing w:val="11"/>
                <w:sz w:val="24"/>
                <w:szCs w:val="24"/>
                <w:lang w:eastAsia="en-US"/>
              </w:rPr>
              <w:t xml:space="preserve">            </w:t>
            </w:r>
          </w:p>
          <w:p w:rsidR="00F05F83" w:rsidRPr="008D1B2F" w:rsidRDefault="000F7A2E" w:rsidP="000F7A2E">
            <w:pPr>
              <w:ind w:firstLine="540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proofErr w:type="spellStart"/>
            <w:r w:rsidR="002E4C7E">
              <w:rPr>
                <w:spacing w:val="11"/>
                <w:sz w:val="24"/>
                <w:szCs w:val="24"/>
                <w:lang w:eastAsia="en-US"/>
              </w:rPr>
              <w:t>Адамовского</w:t>
            </w:r>
            <w:proofErr w:type="spellEnd"/>
            <w:r w:rsidR="00F05F83" w:rsidRPr="008D1B2F">
              <w:rPr>
                <w:spacing w:val="1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11"/>
                <w:sz w:val="24"/>
                <w:szCs w:val="24"/>
                <w:lang w:eastAsia="en-US"/>
              </w:rPr>
              <w:t xml:space="preserve"> </w:t>
            </w:r>
            <w:r w:rsidR="00F05F83" w:rsidRPr="008D1B2F">
              <w:rPr>
                <w:spacing w:val="11"/>
                <w:sz w:val="24"/>
                <w:szCs w:val="24"/>
                <w:lang w:eastAsia="en-US"/>
              </w:rPr>
              <w:t>района</w:t>
            </w:r>
          </w:p>
          <w:p w:rsidR="000F7A2E" w:rsidRDefault="000F7A2E" w:rsidP="000F7A2E">
            <w:pPr>
              <w:ind w:firstLine="540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F05F83" w:rsidRPr="008D1B2F">
              <w:rPr>
                <w:spacing w:val="11"/>
                <w:sz w:val="24"/>
                <w:szCs w:val="24"/>
                <w:lang w:eastAsia="en-US"/>
              </w:rPr>
              <w:t xml:space="preserve">Оренбургской области </w:t>
            </w:r>
            <w:proofErr w:type="gramStart"/>
            <w:r w:rsidR="00F05F83" w:rsidRPr="008D1B2F">
              <w:rPr>
                <w:spacing w:val="11"/>
                <w:sz w:val="24"/>
                <w:szCs w:val="24"/>
                <w:lang w:eastAsia="en-US"/>
              </w:rPr>
              <w:t>на</w:t>
            </w:r>
            <w:proofErr w:type="gramEnd"/>
          </w:p>
          <w:p w:rsidR="00F05F83" w:rsidRPr="008D1B2F" w:rsidRDefault="000F7A2E" w:rsidP="000F7A2E">
            <w:pPr>
              <w:ind w:firstLine="5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="00797D0A">
              <w:rPr>
                <w:spacing w:val="11"/>
                <w:sz w:val="24"/>
                <w:szCs w:val="24"/>
                <w:lang w:eastAsia="en-US"/>
              </w:rPr>
              <w:t>2019-2024</w:t>
            </w:r>
            <w:r w:rsidR="00F05F83" w:rsidRPr="008D1B2F">
              <w:rPr>
                <w:spacing w:val="11"/>
                <w:sz w:val="24"/>
                <w:szCs w:val="24"/>
                <w:lang w:eastAsia="en-US"/>
              </w:rPr>
              <w:t xml:space="preserve"> годы»</w:t>
            </w:r>
          </w:p>
          <w:p w:rsidR="00926005" w:rsidRDefault="00926005" w:rsidP="008D1B2F">
            <w:pPr>
              <w:jc w:val="right"/>
              <w:rPr>
                <w:lang w:eastAsia="en-US"/>
              </w:rPr>
            </w:pPr>
          </w:p>
        </w:tc>
      </w:tr>
    </w:tbl>
    <w:p w:rsidR="00926005" w:rsidRPr="00817E3D" w:rsidRDefault="00926005" w:rsidP="00926005">
      <w:pPr>
        <w:jc w:val="center"/>
        <w:rPr>
          <w:b/>
        </w:rPr>
      </w:pPr>
      <w:r w:rsidRPr="00817E3D">
        <w:rPr>
          <w:b/>
        </w:rPr>
        <w:t>ПАСПОРТ</w:t>
      </w:r>
    </w:p>
    <w:p w:rsidR="00926005" w:rsidRPr="00817E3D" w:rsidRDefault="00926005" w:rsidP="00926005">
      <w:pPr>
        <w:jc w:val="center"/>
        <w:rPr>
          <w:b/>
        </w:rPr>
      </w:pPr>
      <w:r>
        <w:rPr>
          <w:b/>
        </w:rPr>
        <w:t>п</w:t>
      </w:r>
      <w:r w:rsidRPr="00817E3D">
        <w:rPr>
          <w:b/>
        </w:rPr>
        <w:t>одпрограммы «</w:t>
      </w:r>
      <w:r w:rsidR="002E4C7E">
        <w:rPr>
          <w:b/>
        </w:rPr>
        <w:t>Пенсионное обеспечение муниципальных служащих</w:t>
      </w:r>
    </w:p>
    <w:p w:rsidR="002C10AA" w:rsidRDefault="00926005" w:rsidP="00926005">
      <w:pPr>
        <w:jc w:val="center"/>
        <w:rPr>
          <w:b/>
        </w:rPr>
      </w:pPr>
      <w:r w:rsidRPr="00817E3D">
        <w:rPr>
          <w:b/>
        </w:rPr>
        <w:t xml:space="preserve">в </w:t>
      </w:r>
      <w:r w:rsidR="00EE3362">
        <w:rPr>
          <w:b/>
        </w:rPr>
        <w:t>муниципальном образовании</w:t>
      </w:r>
      <w:r w:rsidRPr="00A82DC6">
        <w:rPr>
          <w:b/>
        </w:rPr>
        <w:t xml:space="preserve"> </w:t>
      </w:r>
      <w:r w:rsidR="002E4C7E">
        <w:rPr>
          <w:b/>
        </w:rPr>
        <w:t>Совхозный</w:t>
      </w:r>
      <w:r w:rsidRPr="00A82DC6">
        <w:rPr>
          <w:b/>
        </w:rPr>
        <w:t xml:space="preserve"> сельсовет</w:t>
      </w:r>
      <w:r w:rsidRPr="00817E3D">
        <w:rPr>
          <w:b/>
        </w:rPr>
        <w:t xml:space="preserve"> </w:t>
      </w:r>
    </w:p>
    <w:p w:rsidR="00926005" w:rsidRDefault="00926005" w:rsidP="00926005">
      <w:pPr>
        <w:jc w:val="center"/>
        <w:rPr>
          <w:b/>
        </w:rPr>
      </w:pPr>
      <w:r w:rsidRPr="00817E3D">
        <w:rPr>
          <w:b/>
        </w:rPr>
        <w:t>на 201</w:t>
      </w:r>
      <w:r w:rsidR="00797D0A">
        <w:rPr>
          <w:b/>
        </w:rPr>
        <w:t>9</w:t>
      </w:r>
      <w:r w:rsidRPr="00817E3D">
        <w:rPr>
          <w:b/>
        </w:rPr>
        <w:t>-202</w:t>
      </w:r>
      <w:r w:rsidR="00797D0A">
        <w:rPr>
          <w:b/>
        </w:rPr>
        <w:t>4</w:t>
      </w:r>
      <w:r w:rsidRPr="00817E3D">
        <w:rPr>
          <w:b/>
        </w:rPr>
        <w:t xml:space="preserve"> годы»</w:t>
      </w:r>
      <w:r w:rsidRPr="0097357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5915"/>
      </w:tblGrid>
      <w:tr w:rsidR="00926005" w:rsidRPr="00742FA6" w:rsidTr="008D1B2F">
        <w:trPr>
          <w:trHeight w:val="1034"/>
        </w:trPr>
        <w:tc>
          <w:tcPr>
            <w:tcW w:w="3090" w:type="dxa"/>
          </w:tcPr>
          <w:p w:rsidR="00926005" w:rsidRDefault="00926005" w:rsidP="00C17D4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915" w:type="dxa"/>
          </w:tcPr>
          <w:p w:rsidR="00926005" w:rsidRPr="00A82DC6" w:rsidRDefault="00EE3362" w:rsidP="002E4C7E">
            <w:pPr>
              <w:rPr>
                <w:lang w:eastAsia="en-US"/>
              </w:rPr>
            </w:pPr>
            <w:r w:rsidRPr="00E72713">
              <w:rPr>
                <w:lang w:eastAsia="en-US"/>
              </w:rPr>
              <w:t xml:space="preserve">Администрация муниципального образования </w:t>
            </w:r>
            <w:r w:rsidR="002E4C7E">
              <w:rPr>
                <w:lang w:eastAsia="en-US"/>
              </w:rPr>
              <w:t xml:space="preserve">Совхозный </w:t>
            </w:r>
            <w:r w:rsidRPr="00E72713">
              <w:rPr>
                <w:lang w:eastAsia="en-US"/>
              </w:rPr>
              <w:t xml:space="preserve">сельсовет </w:t>
            </w:r>
            <w:proofErr w:type="spellStart"/>
            <w:r w:rsidR="002E4C7E">
              <w:rPr>
                <w:lang w:eastAsia="en-US"/>
              </w:rPr>
              <w:t>Адамовского</w:t>
            </w:r>
            <w:proofErr w:type="spellEnd"/>
            <w:r w:rsidR="002E4C7E">
              <w:rPr>
                <w:lang w:eastAsia="en-US"/>
              </w:rPr>
              <w:t xml:space="preserve"> </w:t>
            </w:r>
            <w:r w:rsidRPr="00E72713">
              <w:rPr>
                <w:lang w:eastAsia="en-US"/>
              </w:rPr>
              <w:t xml:space="preserve"> района Оренбургской области</w:t>
            </w:r>
          </w:p>
        </w:tc>
      </w:tr>
      <w:tr w:rsidR="00926005" w:rsidTr="008D1B2F">
        <w:trPr>
          <w:trHeight w:val="620"/>
        </w:trPr>
        <w:tc>
          <w:tcPr>
            <w:tcW w:w="3090" w:type="dxa"/>
          </w:tcPr>
          <w:p w:rsidR="00926005" w:rsidRDefault="00926005" w:rsidP="00C17D40">
            <w:pPr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  <w:p w:rsidR="00926005" w:rsidRDefault="00926005" w:rsidP="00C17D40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915" w:type="dxa"/>
          </w:tcPr>
          <w:p w:rsidR="00926005" w:rsidRDefault="00610C53" w:rsidP="00C17D40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926005">
              <w:rPr>
                <w:lang w:eastAsia="en-US"/>
              </w:rPr>
              <w:t>тсутствуют</w:t>
            </w:r>
          </w:p>
        </w:tc>
      </w:tr>
      <w:tr w:rsidR="00926005" w:rsidRPr="00E274BE" w:rsidTr="008D1B2F">
        <w:trPr>
          <w:trHeight w:val="307"/>
        </w:trPr>
        <w:tc>
          <w:tcPr>
            <w:tcW w:w="3090" w:type="dxa"/>
          </w:tcPr>
          <w:p w:rsidR="00926005" w:rsidRPr="00E274BE" w:rsidRDefault="00926005" w:rsidP="00C17D40">
            <w:pPr>
              <w:rPr>
                <w:lang w:eastAsia="en-US"/>
              </w:rPr>
            </w:pPr>
            <w:r w:rsidRPr="00E274BE">
              <w:rPr>
                <w:lang w:eastAsia="en-US"/>
              </w:rPr>
              <w:t>Цель подпрограммы</w:t>
            </w:r>
          </w:p>
        </w:tc>
        <w:tc>
          <w:tcPr>
            <w:tcW w:w="5915" w:type="dxa"/>
          </w:tcPr>
          <w:p w:rsidR="00926005" w:rsidRPr="00102B54" w:rsidRDefault="00102B54" w:rsidP="00102B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54">
              <w:rPr>
                <w:rFonts w:ascii="Times New Roman" w:hAnsi="Times New Roman" w:cs="Times New Roman"/>
                <w:sz w:val="28"/>
                <w:szCs w:val="28"/>
              </w:rPr>
              <w:t>установление, расчет, перерасчет и выплата пенсии за выслугу лет муниципальным служащим;</w:t>
            </w:r>
          </w:p>
        </w:tc>
      </w:tr>
      <w:tr w:rsidR="00926005" w:rsidRPr="00E274BE" w:rsidTr="008D1B2F">
        <w:trPr>
          <w:trHeight w:val="416"/>
        </w:trPr>
        <w:tc>
          <w:tcPr>
            <w:tcW w:w="3090" w:type="dxa"/>
          </w:tcPr>
          <w:p w:rsidR="00926005" w:rsidRPr="00E274BE" w:rsidRDefault="00926005" w:rsidP="00C17D40">
            <w:pPr>
              <w:rPr>
                <w:lang w:eastAsia="en-US"/>
              </w:rPr>
            </w:pPr>
            <w:r w:rsidRPr="00E274BE">
              <w:rPr>
                <w:lang w:eastAsia="en-US"/>
              </w:rPr>
              <w:t>Задачи подпрограммы</w:t>
            </w:r>
          </w:p>
        </w:tc>
        <w:tc>
          <w:tcPr>
            <w:tcW w:w="5915" w:type="dxa"/>
          </w:tcPr>
          <w:p w:rsidR="00926005" w:rsidRPr="00E274BE" w:rsidRDefault="00926005" w:rsidP="00C17D40">
            <w:pPr>
              <w:rPr>
                <w:lang w:eastAsia="en-US"/>
              </w:rPr>
            </w:pPr>
            <w:r w:rsidRPr="00E274BE">
              <w:rPr>
                <w:lang w:eastAsia="en-US"/>
              </w:rPr>
              <w:t xml:space="preserve"> </w:t>
            </w:r>
            <w:r w:rsidR="00102B54" w:rsidRPr="00102B54">
              <w:t>выплата пенсии за выслугу лет муниципальным служащим;</w:t>
            </w:r>
          </w:p>
        </w:tc>
      </w:tr>
      <w:tr w:rsidR="00926005" w:rsidRPr="00E274BE" w:rsidTr="008D1B2F">
        <w:tc>
          <w:tcPr>
            <w:tcW w:w="3090" w:type="dxa"/>
          </w:tcPr>
          <w:p w:rsidR="00926005" w:rsidRPr="00E274BE" w:rsidRDefault="00926005" w:rsidP="00C17D40">
            <w:pPr>
              <w:rPr>
                <w:lang w:eastAsia="en-US"/>
              </w:rPr>
            </w:pPr>
            <w:r w:rsidRPr="00E274BE">
              <w:rPr>
                <w:lang w:eastAsia="en-US"/>
              </w:rPr>
              <w:t xml:space="preserve">Целевые индикаторы и показатели подпрограммы             </w:t>
            </w:r>
          </w:p>
        </w:tc>
        <w:tc>
          <w:tcPr>
            <w:tcW w:w="5915" w:type="dxa"/>
          </w:tcPr>
          <w:p w:rsidR="00102B54" w:rsidRPr="00102B54" w:rsidRDefault="00EE3362" w:rsidP="00102B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 xml:space="preserve">- </w:t>
            </w:r>
            <w:r w:rsidR="00102B54" w:rsidRPr="00102B5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получающих пенсию за выслугу лет</w:t>
            </w:r>
          </w:p>
          <w:p w:rsidR="00926005" w:rsidRPr="00E274BE" w:rsidRDefault="00926005" w:rsidP="00C17D40">
            <w:pPr>
              <w:rPr>
                <w:lang w:eastAsia="en-US"/>
              </w:rPr>
            </w:pPr>
          </w:p>
        </w:tc>
      </w:tr>
      <w:tr w:rsidR="00926005" w:rsidTr="008D1B2F">
        <w:tc>
          <w:tcPr>
            <w:tcW w:w="3090" w:type="dxa"/>
          </w:tcPr>
          <w:p w:rsidR="00926005" w:rsidRPr="00B9276B" w:rsidRDefault="00926005" w:rsidP="008D1B2F">
            <w:pPr>
              <w:jc w:val="both"/>
              <w:rPr>
                <w:lang w:eastAsia="en-US"/>
              </w:rPr>
            </w:pPr>
            <w:r w:rsidRPr="00B9276B">
              <w:rPr>
                <w:lang w:eastAsia="en-US"/>
              </w:rPr>
              <w:t>Сроки и  этапы реализации</w:t>
            </w:r>
          </w:p>
          <w:p w:rsidR="00926005" w:rsidRDefault="00926005" w:rsidP="00C17D40">
            <w:pPr>
              <w:rPr>
                <w:lang w:eastAsia="en-US"/>
              </w:rPr>
            </w:pPr>
            <w:r w:rsidRPr="00B9276B">
              <w:rPr>
                <w:lang w:eastAsia="en-US"/>
              </w:rPr>
              <w:t>подпрограммы</w:t>
            </w:r>
          </w:p>
        </w:tc>
        <w:tc>
          <w:tcPr>
            <w:tcW w:w="5915" w:type="dxa"/>
          </w:tcPr>
          <w:p w:rsidR="00926005" w:rsidRDefault="00797D0A" w:rsidP="00C17D40">
            <w:pPr>
              <w:rPr>
                <w:lang w:eastAsia="en-US"/>
              </w:rPr>
            </w:pPr>
            <w:r>
              <w:rPr>
                <w:lang w:eastAsia="en-US"/>
              </w:rPr>
              <w:t>2019-2024</w:t>
            </w:r>
            <w:r w:rsidR="00926005">
              <w:rPr>
                <w:lang w:eastAsia="en-US"/>
              </w:rPr>
              <w:t xml:space="preserve"> годы</w:t>
            </w:r>
          </w:p>
        </w:tc>
      </w:tr>
      <w:tr w:rsidR="00926005" w:rsidTr="008D1B2F">
        <w:tc>
          <w:tcPr>
            <w:tcW w:w="3090" w:type="dxa"/>
          </w:tcPr>
          <w:p w:rsidR="00926005" w:rsidRDefault="00926005" w:rsidP="00C17D40">
            <w:pPr>
              <w:rPr>
                <w:lang w:eastAsia="en-US"/>
              </w:rPr>
            </w:pPr>
            <w:r w:rsidRPr="005B6900">
              <w:rPr>
                <w:lang w:eastAsia="en-US"/>
              </w:rPr>
              <w:t xml:space="preserve">Объемы </w:t>
            </w:r>
            <w:r>
              <w:rPr>
                <w:lang w:eastAsia="en-US"/>
              </w:rPr>
              <w:t>бюджетных ассигнований</w:t>
            </w:r>
            <w:r w:rsidRPr="005B6900">
              <w:rPr>
                <w:lang w:eastAsia="en-US"/>
              </w:rPr>
              <w:t xml:space="preserve">  подпрограммы</w:t>
            </w:r>
          </w:p>
        </w:tc>
        <w:tc>
          <w:tcPr>
            <w:tcW w:w="5915" w:type="dxa"/>
          </w:tcPr>
          <w:p w:rsidR="00926005" w:rsidRDefault="00EE3362" w:rsidP="008D1B2F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926005">
              <w:rPr>
                <w:lang w:eastAsia="en-US"/>
              </w:rPr>
              <w:t>бщий об</w:t>
            </w:r>
            <w:r w:rsidR="00D72352">
              <w:rPr>
                <w:lang w:eastAsia="en-US"/>
              </w:rPr>
              <w:t>ъ</w:t>
            </w:r>
            <w:r w:rsidR="006856CA">
              <w:rPr>
                <w:lang w:eastAsia="en-US"/>
              </w:rPr>
              <w:t>ем финансирования составляет 490</w:t>
            </w:r>
            <w:r w:rsidR="00D72352">
              <w:rPr>
                <w:lang w:eastAsia="en-US"/>
              </w:rPr>
              <w:t>,0</w:t>
            </w:r>
            <w:r w:rsidR="00926005" w:rsidRPr="008D1B2F"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 </w:t>
            </w:r>
            <w:proofErr w:type="gramStart"/>
            <w:r>
              <w:rPr>
                <w:lang w:eastAsia="en-US"/>
              </w:rPr>
              <w:t>рублей</w:t>
            </w:r>
            <w:proofErr w:type="gramEnd"/>
            <w:r w:rsidR="00926005">
              <w:rPr>
                <w:lang w:eastAsia="en-US"/>
              </w:rPr>
              <w:t xml:space="preserve"> в том числе по годам: </w:t>
            </w:r>
          </w:p>
          <w:p w:rsidR="00926005" w:rsidRDefault="00C0496C" w:rsidP="008D1B2F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926005">
              <w:rPr>
                <w:lang w:eastAsia="en-US"/>
              </w:rPr>
              <w:t xml:space="preserve"> год – </w:t>
            </w:r>
            <w:r w:rsidR="00E74C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100</w:t>
            </w:r>
            <w:r w:rsidR="00D72352">
              <w:rPr>
                <w:lang w:eastAsia="en-US"/>
              </w:rPr>
              <w:t>,</w:t>
            </w:r>
            <w:r w:rsidR="00E74C1A">
              <w:rPr>
                <w:lang w:eastAsia="en-US"/>
              </w:rPr>
              <w:t>0</w:t>
            </w:r>
            <w:r w:rsidR="00926005">
              <w:rPr>
                <w:lang w:eastAsia="en-US"/>
              </w:rPr>
              <w:t xml:space="preserve"> тыс. рублей</w:t>
            </w:r>
          </w:p>
          <w:p w:rsidR="00926005" w:rsidRDefault="00C0496C" w:rsidP="008D1B2F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926005">
              <w:rPr>
                <w:lang w:eastAsia="en-US"/>
              </w:rPr>
              <w:t xml:space="preserve"> год – </w:t>
            </w:r>
            <w:r w:rsidR="00E74C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100</w:t>
            </w:r>
            <w:r w:rsidR="00D72352">
              <w:rPr>
                <w:lang w:eastAsia="en-US"/>
              </w:rPr>
              <w:t>,</w:t>
            </w:r>
            <w:r w:rsidR="00E74C1A">
              <w:rPr>
                <w:lang w:eastAsia="en-US"/>
              </w:rPr>
              <w:t>0</w:t>
            </w:r>
            <w:r w:rsidR="00926005">
              <w:rPr>
                <w:lang w:eastAsia="en-US"/>
              </w:rPr>
              <w:t xml:space="preserve"> тыс. рублей</w:t>
            </w:r>
          </w:p>
          <w:p w:rsidR="00926005" w:rsidRDefault="00C0496C" w:rsidP="008D1B2F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926005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100</w:t>
            </w:r>
            <w:r w:rsidR="00D72352">
              <w:rPr>
                <w:lang w:eastAsia="en-US"/>
              </w:rPr>
              <w:t>,</w:t>
            </w:r>
            <w:r w:rsidR="00E74C1A">
              <w:rPr>
                <w:lang w:eastAsia="en-US"/>
              </w:rPr>
              <w:t xml:space="preserve"> 0</w:t>
            </w:r>
            <w:r w:rsidR="00926005">
              <w:rPr>
                <w:lang w:eastAsia="en-US"/>
              </w:rPr>
              <w:t xml:space="preserve"> тыс. рублей</w:t>
            </w:r>
          </w:p>
          <w:p w:rsidR="00C0496C" w:rsidRDefault="00C0496C" w:rsidP="008D1B2F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2022год-    100,0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</w:p>
          <w:p w:rsidR="006856CA" w:rsidRDefault="006856CA" w:rsidP="008D1B2F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2023 год-     95,0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</w:p>
          <w:p w:rsidR="006856CA" w:rsidRDefault="006856CA" w:rsidP="008D1B2F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2024 год-     95,0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</w:p>
          <w:p w:rsidR="00926005" w:rsidRDefault="00926005" w:rsidP="008D1B2F">
            <w:pPr>
              <w:ind w:firstLine="143"/>
              <w:rPr>
                <w:lang w:eastAsia="en-US"/>
              </w:rPr>
            </w:pPr>
            <w:r w:rsidRPr="001C5131">
              <w:rPr>
                <w:lang w:eastAsia="en-US"/>
              </w:rPr>
              <w:t xml:space="preserve"> </w:t>
            </w:r>
          </w:p>
        </w:tc>
      </w:tr>
    </w:tbl>
    <w:p w:rsidR="00EE3362" w:rsidRDefault="00EE3362" w:rsidP="00926005">
      <w:pPr>
        <w:pStyle w:val="af9"/>
        <w:ind w:left="644"/>
        <w:jc w:val="center"/>
        <w:rPr>
          <w:b/>
          <w:sz w:val="28"/>
          <w:szCs w:val="28"/>
        </w:rPr>
      </w:pPr>
    </w:p>
    <w:p w:rsidR="00926005" w:rsidRDefault="00926005" w:rsidP="00926005">
      <w:pPr>
        <w:pStyle w:val="af9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B24B1">
        <w:rPr>
          <w:b/>
          <w:sz w:val="28"/>
          <w:szCs w:val="28"/>
        </w:rPr>
        <w:t>Общая характеристика</w:t>
      </w:r>
    </w:p>
    <w:p w:rsidR="00926005" w:rsidRDefault="00742D44" w:rsidP="00926005">
      <w:pPr>
        <w:pStyle w:val="a5"/>
        <w:spacing w:before="0" w:beforeAutospacing="0" w:after="0" w:afterAutospacing="0"/>
        <w:ind w:firstLine="644"/>
        <w:jc w:val="both"/>
      </w:pPr>
      <w:r>
        <w:rPr>
          <w:sz w:val="28"/>
          <w:szCs w:val="28"/>
        </w:rPr>
        <w:lastRenderedPageBreak/>
        <w:t xml:space="preserve"> В администрации муниципального образования Совхозный сельсовет </w:t>
      </w:r>
      <w:proofErr w:type="spellStart"/>
      <w:r>
        <w:rPr>
          <w:sz w:val="28"/>
          <w:szCs w:val="28"/>
        </w:rPr>
        <w:t>Адамовского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926005">
        <w:rPr>
          <w:sz w:val="28"/>
          <w:szCs w:val="28"/>
        </w:rPr>
        <w:t xml:space="preserve">   </w:t>
      </w:r>
      <w:r w:rsidR="005F1FA1">
        <w:rPr>
          <w:sz w:val="28"/>
          <w:szCs w:val="28"/>
        </w:rPr>
        <w:t xml:space="preserve"> 1 муниципальный служащий</w:t>
      </w:r>
      <w:r>
        <w:rPr>
          <w:sz w:val="28"/>
          <w:szCs w:val="28"/>
        </w:rPr>
        <w:t>,</w:t>
      </w:r>
      <w:r w:rsidR="00741261">
        <w:rPr>
          <w:sz w:val="28"/>
          <w:szCs w:val="28"/>
        </w:rPr>
        <w:t xml:space="preserve"> </w:t>
      </w:r>
      <w:r w:rsidR="005F1FA1">
        <w:rPr>
          <w:sz w:val="28"/>
          <w:szCs w:val="28"/>
        </w:rPr>
        <w:t>ушедший на пенсию</w:t>
      </w:r>
      <w:r>
        <w:rPr>
          <w:sz w:val="28"/>
          <w:szCs w:val="28"/>
        </w:rPr>
        <w:t xml:space="preserve">, имеет право на получение  доплаты к пенсии за выслугу лет. </w:t>
      </w:r>
    </w:p>
    <w:p w:rsidR="00926005" w:rsidRDefault="00926005" w:rsidP="00926005">
      <w:pPr>
        <w:jc w:val="both"/>
      </w:pPr>
      <w:r>
        <w:t xml:space="preserve">          </w:t>
      </w:r>
    </w:p>
    <w:p w:rsidR="00926005" w:rsidRPr="00EF5EB1" w:rsidRDefault="00926005" w:rsidP="00926005">
      <w:pPr>
        <w:widowControl w:val="0"/>
        <w:ind w:firstLine="709"/>
        <w:jc w:val="center"/>
        <w:rPr>
          <w:b/>
          <w:lang w:eastAsia="en-US"/>
        </w:rPr>
      </w:pPr>
      <w:r w:rsidRPr="00EF5EB1">
        <w:rPr>
          <w:b/>
          <w:lang w:eastAsia="en-US"/>
        </w:rPr>
        <w:t xml:space="preserve">2. </w:t>
      </w:r>
      <w:r>
        <w:rPr>
          <w:b/>
          <w:lang w:eastAsia="en-US"/>
        </w:rPr>
        <w:t>Приоритеты политики в сфере реализации подпрограммы, цель, задачи и показатели (индикаторы) их достижения</w:t>
      </w:r>
    </w:p>
    <w:p w:rsidR="00742D44" w:rsidRDefault="00926005" w:rsidP="00742D44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</w:p>
    <w:p w:rsidR="00926005" w:rsidRDefault="00926005" w:rsidP="00926005">
      <w:pPr>
        <w:jc w:val="both"/>
      </w:pPr>
      <w:r>
        <w:t>.</w:t>
      </w:r>
    </w:p>
    <w:p w:rsidR="00926005" w:rsidRDefault="00926005" w:rsidP="00926005">
      <w:pPr>
        <w:widowControl w:val="0"/>
        <w:ind w:firstLine="720"/>
        <w:jc w:val="both"/>
      </w:pPr>
      <w:r w:rsidRPr="00926005">
        <w:t>Перечень показателя (индикатора) с разбивкой по годам приведен в приложении №1 к настоящей муниципальной программе.</w:t>
      </w:r>
    </w:p>
    <w:p w:rsidR="00926005" w:rsidRDefault="00926005" w:rsidP="00926005">
      <w:pPr>
        <w:jc w:val="both"/>
      </w:pPr>
      <w:r>
        <w:t xml:space="preserve">                    </w:t>
      </w:r>
    </w:p>
    <w:p w:rsidR="00926005" w:rsidRDefault="00926005" w:rsidP="00926005">
      <w:pPr>
        <w:pStyle w:val="af9"/>
        <w:numPr>
          <w:ilvl w:val="0"/>
          <w:numId w:val="39"/>
        </w:numPr>
        <w:suppressAutoHyphens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характеристика основных мероприятий </w:t>
      </w:r>
    </w:p>
    <w:p w:rsidR="00926005" w:rsidRDefault="00926005" w:rsidP="00926005">
      <w:pPr>
        <w:pStyle w:val="af9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</w:p>
    <w:p w:rsidR="00926005" w:rsidRDefault="00926005" w:rsidP="00926005">
      <w:pPr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9B37A0">
        <w:rPr>
          <w:lang w:eastAsia="en-US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</w:t>
      </w:r>
      <w:r>
        <w:rPr>
          <w:lang w:eastAsia="en-US"/>
        </w:rPr>
        <w:t>2</w:t>
      </w:r>
      <w:r w:rsidRPr="009B37A0">
        <w:rPr>
          <w:lang w:eastAsia="en-US"/>
        </w:rPr>
        <w:t xml:space="preserve"> к настоящей муниципальной программе.</w:t>
      </w:r>
    </w:p>
    <w:p w:rsidR="007A4816" w:rsidRDefault="007A4816" w:rsidP="00926005">
      <w:pPr>
        <w:jc w:val="both"/>
        <w:rPr>
          <w:lang w:eastAsia="en-US"/>
        </w:rPr>
      </w:pPr>
    </w:p>
    <w:p w:rsidR="00926005" w:rsidRDefault="00926005" w:rsidP="00926005">
      <w:pPr>
        <w:pStyle w:val="af9"/>
        <w:numPr>
          <w:ilvl w:val="0"/>
          <w:numId w:val="39"/>
        </w:numPr>
        <w:suppressAutoHyphens w:val="0"/>
        <w:contextualSpacing/>
        <w:jc w:val="center"/>
        <w:rPr>
          <w:b/>
          <w:sz w:val="28"/>
          <w:szCs w:val="28"/>
        </w:rPr>
      </w:pPr>
      <w:r w:rsidRPr="007D29BB">
        <w:rPr>
          <w:b/>
          <w:sz w:val="28"/>
          <w:szCs w:val="28"/>
        </w:rPr>
        <w:t xml:space="preserve">Ресурсное обеспечение подпрограммы </w:t>
      </w:r>
    </w:p>
    <w:p w:rsidR="00B13FDB" w:rsidRDefault="00B13FDB" w:rsidP="00926005">
      <w:pPr>
        <w:ind w:firstLine="567"/>
        <w:jc w:val="both"/>
        <w:rPr>
          <w:lang w:eastAsia="en-US"/>
        </w:rPr>
      </w:pPr>
      <w:r w:rsidRPr="00B13FDB">
        <w:rPr>
          <w:lang w:eastAsia="en-US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26005" w:rsidRDefault="00926005" w:rsidP="00926005">
      <w:pPr>
        <w:ind w:firstLine="567"/>
        <w:jc w:val="both"/>
        <w:rPr>
          <w:lang w:eastAsia="en-US"/>
        </w:rPr>
      </w:pPr>
      <w:r w:rsidRPr="009B37A0">
        <w:rPr>
          <w:lang w:eastAsia="en-US"/>
        </w:rPr>
        <w:t>Подробно распределение финансовых ресурсов по подпрограмм</w:t>
      </w:r>
      <w:r>
        <w:rPr>
          <w:lang w:eastAsia="en-US"/>
        </w:rPr>
        <w:t>е</w:t>
      </w:r>
      <w:r w:rsidRPr="009B37A0">
        <w:rPr>
          <w:lang w:eastAsia="en-US"/>
        </w:rPr>
        <w:t xml:space="preserve"> и основным мероприятиям представлено в приложении №</w:t>
      </w:r>
      <w:r w:rsidRPr="009B37A0">
        <w:rPr>
          <w:color w:val="0000FF"/>
          <w:lang w:eastAsia="en-US"/>
        </w:rPr>
        <w:t xml:space="preserve"> </w:t>
      </w:r>
      <w:r>
        <w:rPr>
          <w:lang w:eastAsia="en-US"/>
        </w:rPr>
        <w:t>3</w:t>
      </w:r>
      <w:r w:rsidRPr="009B37A0">
        <w:rPr>
          <w:lang w:eastAsia="en-US"/>
        </w:rPr>
        <w:t xml:space="preserve"> к настоящей муниципальной программе.</w:t>
      </w:r>
    </w:p>
    <w:p w:rsidR="00B13FDB" w:rsidRPr="009B37A0" w:rsidRDefault="00B13FDB" w:rsidP="00926005">
      <w:pPr>
        <w:ind w:firstLine="567"/>
        <w:jc w:val="both"/>
        <w:rPr>
          <w:lang w:eastAsia="en-US"/>
        </w:rPr>
      </w:pPr>
    </w:p>
    <w:p w:rsidR="00926005" w:rsidRPr="00774E5E" w:rsidRDefault="00926005" w:rsidP="00926005">
      <w:pPr>
        <w:pStyle w:val="af9"/>
        <w:numPr>
          <w:ilvl w:val="0"/>
          <w:numId w:val="39"/>
        </w:numPr>
        <w:suppressAutoHyphens w:val="0"/>
        <w:contextualSpacing/>
        <w:jc w:val="center"/>
        <w:rPr>
          <w:b/>
          <w:sz w:val="28"/>
          <w:szCs w:val="28"/>
        </w:rPr>
      </w:pPr>
      <w:r w:rsidRPr="00774E5E">
        <w:rPr>
          <w:b/>
          <w:sz w:val="28"/>
          <w:szCs w:val="28"/>
        </w:rPr>
        <w:t>Информация о значимости подпрограммы для достижения целей муниципальной программы</w:t>
      </w:r>
    </w:p>
    <w:p w:rsidR="00926005" w:rsidRPr="00586281" w:rsidRDefault="00926005" w:rsidP="00CC68DB">
      <w:pPr>
        <w:jc w:val="both"/>
      </w:pPr>
      <w:r>
        <w:t xml:space="preserve">          Коэффициент значимости подпрограммы «</w:t>
      </w:r>
      <w:r w:rsidR="00CC68DB" w:rsidRPr="00CC68DB">
        <w:t>Пенсионное обеспечение муниципальных служащих</w:t>
      </w:r>
      <w:r w:rsidR="00CC68DB">
        <w:t xml:space="preserve"> </w:t>
      </w:r>
      <w:r w:rsidR="00CC68DB" w:rsidRPr="00CC68DB">
        <w:t>в муниципальном образов</w:t>
      </w:r>
      <w:r w:rsidR="00797D0A">
        <w:t>ании Совхозный сельсовет на 2019-2024</w:t>
      </w:r>
      <w:r w:rsidR="00CC68DB" w:rsidRPr="00CC68DB">
        <w:t xml:space="preserve"> годы»</w:t>
      </w:r>
      <w:r w:rsidRPr="00CC68DB">
        <w:t>»</w:t>
      </w:r>
      <w:r w:rsidRPr="000D7D63">
        <w:t xml:space="preserve"> </w:t>
      </w:r>
      <w:r w:rsidR="00B13FDB" w:rsidRPr="00E72713">
        <w:t>для достижения целей муниципальной программы</w:t>
      </w:r>
      <w:r w:rsidR="00B13FDB" w:rsidRPr="00335F0C">
        <w:t xml:space="preserve"> </w:t>
      </w:r>
      <w:r w:rsidRPr="00335F0C">
        <w:t xml:space="preserve">«Устойчивое развитие территории муниципального образования </w:t>
      </w:r>
      <w:r w:rsidRPr="007545DD">
        <w:t xml:space="preserve">МО </w:t>
      </w:r>
      <w:r w:rsidR="00CC68DB">
        <w:t>Совхозный</w:t>
      </w:r>
      <w:r>
        <w:t xml:space="preserve"> </w:t>
      </w:r>
      <w:r w:rsidR="00CC68DB">
        <w:t xml:space="preserve"> сельсовет </w:t>
      </w:r>
      <w:proofErr w:type="spellStart"/>
      <w:r w:rsidR="00CC68DB">
        <w:t>Адамовского</w:t>
      </w:r>
      <w:proofErr w:type="spellEnd"/>
      <w:r w:rsidRPr="00335F0C">
        <w:t xml:space="preserve"> рай</w:t>
      </w:r>
      <w:r w:rsidR="00797D0A">
        <w:t>она Оренбургской области на 2019-2024</w:t>
      </w:r>
      <w:r w:rsidRPr="00335F0C">
        <w:t xml:space="preserve"> годы»»</w:t>
      </w:r>
      <w:r w:rsidRPr="001B0686">
        <w:t xml:space="preserve"> </w:t>
      </w:r>
      <w:r>
        <w:t>составляет 0,</w:t>
      </w:r>
      <w:r w:rsidR="00586281" w:rsidRPr="00586281">
        <w:t>14</w:t>
      </w:r>
    </w:p>
    <w:p w:rsidR="00926005" w:rsidRPr="00722EE0" w:rsidRDefault="00926005" w:rsidP="00926005">
      <w:pPr>
        <w:ind w:firstLine="709"/>
      </w:pPr>
      <w:proofErr w:type="spellStart"/>
      <w:r w:rsidRPr="00722EE0">
        <w:t>kj</w:t>
      </w:r>
      <w:proofErr w:type="spellEnd"/>
      <w:r w:rsidRPr="00722EE0">
        <w:t xml:space="preserve"> – коэффициент значимости подпрограммы  для достижения целей муниципальной</w:t>
      </w:r>
      <w:r>
        <w:t xml:space="preserve"> программы, определяется</w:t>
      </w:r>
      <w:r w:rsidRPr="00722EE0">
        <w:t>:</w:t>
      </w:r>
    </w:p>
    <w:p w:rsidR="00926005" w:rsidRDefault="00926005" w:rsidP="00926005">
      <w:pPr>
        <w:ind w:firstLine="709"/>
      </w:pPr>
      <w:proofErr w:type="spellStart"/>
      <w:r w:rsidRPr="00722EE0">
        <w:t>kj=</w:t>
      </w:r>
      <w:proofErr w:type="spellEnd"/>
      <w:r w:rsidRPr="00722EE0">
        <w:t xml:space="preserve"> </w:t>
      </w:r>
      <w:r>
        <w:t>МП/</w:t>
      </w:r>
      <w:r w:rsidRPr="00791C93">
        <w:t xml:space="preserve"> </w:t>
      </w:r>
      <w:proofErr w:type="spellStart"/>
      <w:r w:rsidRPr="00791C93">
        <w:t>j</w:t>
      </w:r>
      <w:proofErr w:type="spellEnd"/>
      <w:r w:rsidRPr="00791C93">
        <w:t xml:space="preserve"> </w:t>
      </w:r>
      <w:r w:rsidRPr="00722EE0">
        <w:t>, где:</w:t>
      </w:r>
    </w:p>
    <w:p w:rsidR="00B13FDB" w:rsidRDefault="00926005" w:rsidP="00926005">
      <w:pPr>
        <w:ind w:firstLine="709"/>
      </w:pPr>
      <w:r>
        <w:t>МП</w:t>
      </w:r>
      <w:r w:rsidRPr="00722EE0">
        <w:t xml:space="preserve"> - </w:t>
      </w:r>
      <w:r>
        <w:t>муниципальная</w:t>
      </w:r>
      <w:r w:rsidRPr="00722EE0">
        <w:t xml:space="preserve"> программ</w:t>
      </w:r>
      <w:r>
        <w:t>а равна 1</w:t>
      </w:r>
      <w:r w:rsidR="00B13FDB">
        <w:t>;</w:t>
      </w:r>
    </w:p>
    <w:p w:rsidR="00926005" w:rsidRDefault="00926005" w:rsidP="00926005">
      <w:pPr>
        <w:ind w:firstLine="709"/>
      </w:pPr>
      <w:proofErr w:type="spellStart"/>
      <w:r>
        <w:t>j</w:t>
      </w:r>
      <w:proofErr w:type="spellEnd"/>
      <w:r>
        <w:t xml:space="preserve"> – количество подпрограмм в программе</w:t>
      </w:r>
      <w:r w:rsidRPr="00722EE0">
        <w:t>.</w:t>
      </w:r>
    </w:p>
    <w:p w:rsidR="00EA7B1D" w:rsidRDefault="00EA7B1D" w:rsidP="00926005">
      <w:pPr>
        <w:outlineLvl w:val="1"/>
        <w:rPr>
          <w:b/>
          <w:bCs/>
        </w:rPr>
      </w:pPr>
    </w:p>
    <w:p w:rsidR="00BC3AE3" w:rsidRDefault="00BC3AE3" w:rsidP="00926005">
      <w:pPr>
        <w:outlineLvl w:val="1"/>
        <w:rPr>
          <w:b/>
          <w:bCs/>
        </w:rPr>
      </w:pPr>
    </w:p>
    <w:p w:rsidR="00BC3AE3" w:rsidRDefault="00BC3AE3" w:rsidP="00926005">
      <w:pPr>
        <w:outlineLvl w:val="1"/>
        <w:rPr>
          <w:b/>
          <w:bCs/>
        </w:rPr>
      </w:pPr>
    </w:p>
    <w:p w:rsidR="00BC3AE3" w:rsidRDefault="00BC3AE3" w:rsidP="00926005">
      <w:pPr>
        <w:outlineLvl w:val="1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C3AE3" w:rsidTr="00BC56E6">
        <w:trPr>
          <w:trHeight w:val="17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5F1FA1" w:rsidRDefault="005F1FA1" w:rsidP="005F1FA1">
            <w:pPr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</w:t>
            </w:r>
            <w:r w:rsidR="00BC3AE3" w:rsidRPr="008D1B2F">
              <w:rPr>
                <w:sz w:val="24"/>
                <w:szCs w:val="24"/>
                <w:lang w:eastAsia="en-US"/>
              </w:rPr>
              <w:t xml:space="preserve"> Прило</w:t>
            </w:r>
            <w:r w:rsidR="00BC3AE3">
              <w:rPr>
                <w:sz w:val="24"/>
                <w:szCs w:val="24"/>
                <w:lang w:eastAsia="en-US"/>
              </w:rPr>
              <w:t>жение № 9</w:t>
            </w:r>
          </w:p>
          <w:p w:rsidR="00BC3AE3" w:rsidRPr="005F1FA1" w:rsidRDefault="005F1FA1" w:rsidP="005F1FA1">
            <w:pPr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proofErr w:type="gramStart"/>
            <w:r w:rsidR="00BC3AE3" w:rsidRPr="008D1B2F">
              <w:rPr>
                <w:spacing w:val="11"/>
                <w:sz w:val="24"/>
                <w:szCs w:val="24"/>
                <w:lang w:eastAsia="en-US"/>
              </w:rPr>
              <w:t>к</w:t>
            </w:r>
            <w:proofErr w:type="gramEnd"/>
            <w:r w:rsidR="00BC3AE3" w:rsidRPr="008D1B2F">
              <w:rPr>
                <w:spacing w:val="11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  <w:p w:rsidR="00BC3AE3" w:rsidRPr="008D1B2F" w:rsidRDefault="005F1FA1" w:rsidP="005F1FA1">
            <w:pPr>
              <w:ind w:firstLine="540"/>
              <w:jc w:val="center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="00BC3AE3" w:rsidRPr="008D1B2F">
              <w:rPr>
                <w:spacing w:val="11"/>
                <w:sz w:val="24"/>
                <w:szCs w:val="24"/>
                <w:lang w:eastAsia="en-US"/>
              </w:rPr>
              <w:t xml:space="preserve"> «Устойчивое развитие территории </w:t>
            </w:r>
          </w:p>
          <w:p w:rsidR="00BC3AE3" w:rsidRPr="008D1B2F" w:rsidRDefault="005F1FA1" w:rsidP="005F1FA1">
            <w:pPr>
              <w:ind w:firstLine="540"/>
              <w:jc w:val="center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r w:rsidR="00BC3AE3" w:rsidRPr="008D1B2F">
              <w:rPr>
                <w:spacing w:val="11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5F1FA1" w:rsidRDefault="005F1FA1" w:rsidP="005F1FA1">
            <w:pPr>
              <w:ind w:firstLine="540"/>
              <w:jc w:val="center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 w:rsidR="00BC3AE3">
              <w:rPr>
                <w:spacing w:val="11"/>
                <w:sz w:val="24"/>
                <w:szCs w:val="24"/>
                <w:lang w:eastAsia="en-US"/>
              </w:rPr>
              <w:t>Совхозный</w:t>
            </w:r>
            <w:r w:rsidR="00BC3AE3" w:rsidRPr="008D1B2F">
              <w:rPr>
                <w:spacing w:val="11"/>
                <w:sz w:val="24"/>
                <w:szCs w:val="24"/>
                <w:lang w:eastAsia="en-US"/>
              </w:rPr>
              <w:t xml:space="preserve"> сельсовет</w:t>
            </w:r>
            <w:r w:rsidR="001252A6">
              <w:rPr>
                <w:spacing w:val="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3AE3">
              <w:rPr>
                <w:spacing w:val="11"/>
                <w:sz w:val="24"/>
                <w:szCs w:val="24"/>
                <w:lang w:eastAsia="en-US"/>
              </w:rPr>
              <w:t>Адамовского</w:t>
            </w:r>
            <w:proofErr w:type="spellEnd"/>
            <w:r w:rsidR="00BC3AE3" w:rsidRPr="008D1B2F">
              <w:rPr>
                <w:spacing w:val="11"/>
                <w:sz w:val="24"/>
                <w:szCs w:val="24"/>
                <w:lang w:eastAsia="en-US"/>
              </w:rPr>
              <w:t xml:space="preserve"> </w:t>
            </w:r>
          </w:p>
          <w:p w:rsidR="005F1FA1" w:rsidRDefault="005F1FA1" w:rsidP="005F1FA1">
            <w:pPr>
              <w:ind w:firstLine="540"/>
              <w:jc w:val="center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="00BC3AE3" w:rsidRPr="008D1B2F">
              <w:rPr>
                <w:spacing w:val="11"/>
                <w:sz w:val="24"/>
                <w:szCs w:val="24"/>
                <w:lang w:eastAsia="en-US"/>
              </w:rPr>
              <w:t>района</w:t>
            </w:r>
            <w:r>
              <w:rPr>
                <w:spacing w:val="11"/>
                <w:sz w:val="24"/>
                <w:szCs w:val="24"/>
                <w:lang w:eastAsia="en-US"/>
              </w:rPr>
              <w:t xml:space="preserve"> Оренбургской области </w:t>
            </w:r>
            <w:proofErr w:type="gramStart"/>
            <w:r>
              <w:rPr>
                <w:spacing w:val="11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C3AE3" w:rsidRPr="005F1FA1" w:rsidRDefault="005F1FA1" w:rsidP="005F1FA1">
            <w:pPr>
              <w:ind w:firstLine="540"/>
              <w:jc w:val="center"/>
              <w:rPr>
                <w:spacing w:val="11"/>
                <w:sz w:val="24"/>
                <w:szCs w:val="24"/>
                <w:lang w:eastAsia="en-US"/>
              </w:rPr>
            </w:pPr>
            <w:r>
              <w:rPr>
                <w:spacing w:val="11"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797D0A">
              <w:rPr>
                <w:spacing w:val="11"/>
                <w:sz w:val="24"/>
                <w:szCs w:val="24"/>
                <w:lang w:eastAsia="en-US"/>
              </w:rPr>
              <w:t>2019-2024</w:t>
            </w:r>
            <w:r w:rsidR="00BC3AE3" w:rsidRPr="008D1B2F">
              <w:rPr>
                <w:spacing w:val="11"/>
                <w:sz w:val="24"/>
                <w:szCs w:val="24"/>
                <w:lang w:eastAsia="en-US"/>
              </w:rPr>
              <w:t xml:space="preserve"> годы»</w:t>
            </w:r>
          </w:p>
          <w:p w:rsidR="00BC3AE3" w:rsidRDefault="00BC3AE3" w:rsidP="00BC56E6">
            <w:pPr>
              <w:jc w:val="right"/>
              <w:rPr>
                <w:lang w:eastAsia="en-US"/>
              </w:rPr>
            </w:pPr>
          </w:p>
        </w:tc>
      </w:tr>
    </w:tbl>
    <w:p w:rsidR="00BC3AE3" w:rsidRPr="00817E3D" w:rsidRDefault="00BC3AE3" w:rsidP="00BC3AE3">
      <w:pPr>
        <w:jc w:val="center"/>
        <w:rPr>
          <w:b/>
        </w:rPr>
      </w:pPr>
      <w:r w:rsidRPr="00817E3D">
        <w:rPr>
          <w:b/>
        </w:rPr>
        <w:t>ПАСПОРТ</w:t>
      </w:r>
    </w:p>
    <w:p w:rsidR="00BC3AE3" w:rsidRPr="00817E3D" w:rsidRDefault="00BC3AE3" w:rsidP="00BC3AE3">
      <w:pPr>
        <w:jc w:val="center"/>
        <w:rPr>
          <w:b/>
        </w:rPr>
      </w:pPr>
      <w:r>
        <w:rPr>
          <w:b/>
        </w:rPr>
        <w:t>п</w:t>
      </w:r>
      <w:r w:rsidRPr="00817E3D">
        <w:rPr>
          <w:b/>
        </w:rPr>
        <w:t>одпрограммы «Обеспечение жильем молодых семей</w:t>
      </w:r>
    </w:p>
    <w:p w:rsidR="00BC3AE3" w:rsidRDefault="00BC3AE3" w:rsidP="00BC3AE3">
      <w:pPr>
        <w:jc w:val="center"/>
        <w:rPr>
          <w:b/>
        </w:rPr>
      </w:pPr>
      <w:r w:rsidRPr="00817E3D">
        <w:rPr>
          <w:b/>
        </w:rPr>
        <w:t xml:space="preserve">в </w:t>
      </w:r>
      <w:r>
        <w:rPr>
          <w:b/>
        </w:rPr>
        <w:t>муниципальном образовании</w:t>
      </w:r>
      <w:r w:rsidRPr="00A82DC6">
        <w:rPr>
          <w:b/>
        </w:rPr>
        <w:t xml:space="preserve"> </w:t>
      </w:r>
      <w:r>
        <w:rPr>
          <w:b/>
        </w:rPr>
        <w:t>Совхозный</w:t>
      </w:r>
      <w:r w:rsidRPr="00A82DC6">
        <w:rPr>
          <w:b/>
        </w:rPr>
        <w:t xml:space="preserve"> сельсовет</w:t>
      </w:r>
      <w:r w:rsidRPr="00817E3D">
        <w:rPr>
          <w:b/>
        </w:rPr>
        <w:t xml:space="preserve"> </w:t>
      </w:r>
    </w:p>
    <w:p w:rsidR="00BC3AE3" w:rsidRDefault="00BC3AE3" w:rsidP="00BC3AE3">
      <w:pPr>
        <w:jc w:val="center"/>
        <w:rPr>
          <w:b/>
        </w:rPr>
      </w:pPr>
      <w:r w:rsidRPr="00817E3D">
        <w:rPr>
          <w:b/>
        </w:rPr>
        <w:t>на 201</w:t>
      </w:r>
      <w:r w:rsidR="00797D0A">
        <w:rPr>
          <w:b/>
        </w:rPr>
        <w:t>9</w:t>
      </w:r>
      <w:r w:rsidRPr="00817E3D">
        <w:rPr>
          <w:b/>
        </w:rPr>
        <w:t>-202</w:t>
      </w:r>
      <w:r w:rsidR="00797D0A">
        <w:rPr>
          <w:b/>
        </w:rPr>
        <w:t>4</w:t>
      </w:r>
      <w:r w:rsidRPr="00817E3D">
        <w:rPr>
          <w:b/>
        </w:rPr>
        <w:t xml:space="preserve"> годы»</w:t>
      </w:r>
      <w:r w:rsidRPr="0097357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5915"/>
      </w:tblGrid>
      <w:tr w:rsidR="00BC3AE3" w:rsidRPr="00742FA6" w:rsidTr="00BC56E6">
        <w:trPr>
          <w:trHeight w:val="1034"/>
        </w:trPr>
        <w:tc>
          <w:tcPr>
            <w:tcW w:w="3090" w:type="dxa"/>
          </w:tcPr>
          <w:p w:rsidR="00BC3AE3" w:rsidRDefault="00BC3AE3" w:rsidP="00BC56E6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915" w:type="dxa"/>
          </w:tcPr>
          <w:p w:rsidR="00BC3AE3" w:rsidRPr="00A82DC6" w:rsidRDefault="00BC3AE3" w:rsidP="001252A6">
            <w:pPr>
              <w:rPr>
                <w:lang w:eastAsia="en-US"/>
              </w:rPr>
            </w:pPr>
            <w:r w:rsidRPr="00E72713">
              <w:rPr>
                <w:lang w:eastAsia="en-US"/>
              </w:rPr>
              <w:t xml:space="preserve">Администрация муниципального образования </w:t>
            </w:r>
            <w:r w:rsidR="001252A6">
              <w:rPr>
                <w:lang w:eastAsia="en-US"/>
              </w:rPr>
              <w:t xml:space="preserve">Совхозный сельсовет </w:t>
            </w:r>
            <w:proofErr w:type="spellStart"/>
            <w:r w:rsidR="001252A6">
              <w:rPr>
                <w:lang w:eastAsia="en-US"/>
              </w:rPr>
              <w:t>Адамовского</w:t>
            </w:r>
            <w:proofErr w:type="spellEnd"/>
            <w:r w:rsidRPr="00E72713">
              <w:rPr>
                <w:lang w:eastAsia="en-US"/>
              </w:rPr>
              <w:t xml:space="preserve"> района Оренбургской области</w:t>
            </w:r>
          </w:p>
        </w:tc>
      </w:tr>
      <w:tr w:rsidR="00BC3AE3" w:rsidTr="00BC56E6">
        <w:trPr>
          <w:trHeight w:val="620"/>
        </w:trPr>
        <w:tc>
          <w:tcPr>
            <w:tcW w:w="3090" w:type="dxa"/>
          </w:tcPr>
          <w:p w:rsidR="00BC3AE3" w:rsidRDefault="00BC3AE3" w:rsidP="00BC56E6">
            <w:pPr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  <w:p w:rsidR="00BC3AE3" w:rsidRDefault="00BC3AE3" w:rsidP="00BC56E6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915" w:type="dxa"/>
          </w:tcPr>
          <w:p w:rsidR="00BC3AE3" w:rsidRDefault="00BC3AE3" w:rsidP="00BC56E6">
            <w:pPr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BC3AE3" w:rsidRPr="00E274BE" w:rsidTr="00BC56E6">
        <w:trPr>
          <w:trHeight w:val="307"/>
        </w:trPr>
        <w:tc>
          <w:tcPr>
            <w:tcW w:w="3090" w:type="dxa"/>
          </w:tcPr>
          <w:p w:rsidR="00BC3AE3" w:rsidRPr="00E274BE" w:rsidRDefault="00BC3AE3" w:rsidP="00BC56E6">
            <w:pPr>
              <w:rPr>
                <w:lang w:eastAsia="en-US"/>
              </w:rPr>
            </w:pPr>
            <w:r w:rsidRPr="00E274BE">
              <w:rPr>
                <w:lang w:eastAsia="en-US"/>
              </w:rPr>
              <w:t>Цель подпрограммы</w:t>
            </w:r>
          </w:p>
        </w:tc>
        <w:tc>
          <w:tcPr>
            <w:tcW w:w="5915" w:type="dxa"/>
          </w:tcPr>
          <w:p w:rsidR="00BC3AE3" w:rsidRPr="00E274BE" w:rsidRDefault="00BC3AE3" w:rsidP="00BC56E6">
            <w:pPr>
              <w:rPr>
                <w:lang w:eastAsia="en-US"/>
              </w:rPr>
            </w:pPr>
            <w:r w:rsidRPr="00E274BE">
              <w:rPr>
                <w:lang w:eastAsia="en-US"/>
              </w:rPr>
              <w:t>Улучшение жилищных условий молодых семей</w:t>
            </w:r>
          </w:p>
        </w:tc>
      </w:tr>
      <w:tr w:rsidR="00BC3AE3" w:rsidRPr="00E274BE" w:rsidTr="00BC56E6">
        <w:trPr>
          <w:trHeight w:val="416"/>
        </w:trPr>
        <w:tc>
          <w:tcPr>
            <w:tcW w:w="3090" w:type="dxa"/>
          </w:tcPr>
          <w:p w:rsidR="00BC3AE3" w:rsidRPr="00E274BE" w:rsidRDefault="00BC3AE3" w:rsidP="00BC56E6">
            <w:pPr>
              <w:rPr>
                <w:lang w:eastAsia="en-US"/>
              </w:rPr>
            </w:pPr>
            <w:r w:rsidRPr="00E274BE">
              <w:rPr>
                <w:lang w:eastAsia="en-US"/>
              </w:rPr>
              <w:t>Задачи подпрограммы</w:t>
            </w:r>
          </w:p>
        </w:tc>
        <w:tc>
          <w:tcPr>
            <w:tcW w:w="5915" w:type="dxa"/>
          </w:tcPr>
          <w:p w:rsidR="00BC3AE3" w:rsidRPr="00E274BE" w:rsidRDefault="00BC3AE3" w:rsidP="00BC56E6">
            <w:pPr>
              <w:rPr>
                <w:lang w:eastAsia="en-US"/>
              </w:rPr>
            </w:pPr>
            <w:r w:rsidRPr="00E274BE">
              <w:rPr>
                <w:lang w:eastAsia="en-US"/>
              </w:rPr>
              <w:t xml:space="preserve"> Обеспечение жильем молодых семей</w:t>
            </w:r>
          </w:p>
        </w:tc>
      </w:tr>
      <w:tr w:rsidR="00BC3AE3" w:rsidRPr="00E274BE" w:rsidTr="00BC56E6">
        <w:tc>
          <w:tcPr>
            <w:tcW w:w="3090" w:type="dxa"/>
          </w:tcPr>
          <w:p w:rsidR="00BC3AE3" w:rsidRPr="00E274BE" w:rsidRDefault="00BC3AE3" w:rsidP="00BC56E6">
            <w:pPr>
              <w:rPr>
                <w:lang w:eastAsia="en-US"/>
              </w:rPr>
            </w:pPr>
            <w:r w:rsidRPr="00E274BE">
              <w:rPr>
                <w:lang w:eastAsia="en-US"/>
              </w:rPr>
              <w:t xml:space="preserve">Целевые индикаторы и показатели подпрограммы             </w:t>
            </w:r>
          </w:p>
        </w:tc>
        <w:tc>
          <w:tcPr>
            <w:tcW w:w="5915" w:type="dxa"/>
          </w:tcPr>
          <w:p w:rsidR="00BC3AE3" w:rsidRPr="00E274BE" w:rsidRDefault="00BC3AE3" w:rsidP="00BC56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274BE">
              <w:rPr>
                <w:lang w:eastAsia="en-US"/>
              </w:rPr>
              <w:t>Количество молодых семей-претендентов на получение социальной выплаты;</w:t>
            </w:r>
          </w:p>
          <w:p w:rsidR="00BC3AE3" w:rsidRPr="00E274BE" w:rsidRDefault="00BC3AE3" w:rsidP="00BC56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274BE">
              <w:rPr>
                <w:lang w:eastAsia="en-US"/>
              </w:rPr>
              <w:t xml:space="preserve">Количество Свидетельств, выданных молодым семьям, в том числе  на погашение ипотечного кредита  </w:t>
            </w:r>
          </w:p>
        </w:tc>
      </w:tr>
      <w:tr w:rsidR="00BC3AE3" w:rsidTr="00BC56E6">
        <w:tc>
          <w:tcPr>
            <w:tcW w:w="3090" w:type="dxa"/>
          </w:tcPr>
          <w:p w:rsidR="00BC3AE3" w:rsidRPr="00B9276B" w:rsidRDefault="00BC3AE3" w:rsidP="00BC56E6">
            <w:pPr>
              <w:jc w:val="both"/>
              <w:rPr>
                <w:lang w:eastAsia="en-US"/>
              </w:rPr>
            </w:pPr>
            <w:r w:rsidRPr="00B9276B">
              <w:rPr>
                <w:lang w:eastAsia="en-US"/>
              </w:rPr>
              <w:t>Сроки и  этапы реализации</w:t>
            </w:r>
          </w:p>
          <w:p w:rsidR="00BC3AE3" w:rsidRDefault="00BC3AE3" w:rsidP="00BC56E6">
            <w:pPr>
              <w:rPr>
                <w:lang w:eastAsia="en-US"/>
              </w:rPr>
            </w:pPr>
            <w:r w:rsidRPr="00B9276B">
              <w:rPr>
                <w:lang w:eastAsia="en-US"/>
              </w:rPr>
              <w:t>подпрограммы</w:t>
            </w:r>
          </w:p>
        </w:tc>
        <w:tc>
          <w:tcPr>
            <w:tcW w:w="5915" w:type="dxa"/>
          </w:tcPr>
          <w:p w:rsidR="00BC3AE3" w:rsidRDefault="00797D0A" w:rsidP="00BC56E6">
            <w:pPr>
              <w:rPr>
                <w:lang w:eastAsia="en-US"/>
              </w:rPr>
            </w:pPr>
            <w:r>
              <w:rPr>
                <w:lang w:eastAsia="en-US"/>
              </w:rPr>
              <w:t>2019-2024</w:t>
            </w:r>
            <w:r w:rsidR="00BC3AE3">
              <w:rPr>
                <w:lang w:eastAsia="en-US"/>
              </w:rPr>
              <w:t xml:space="preserve"> годы</w:t>
            </w:r>
          </w:p>
        </w:tc>
      </w:tr>
      <w:tr w:rsidR="00BC3AE3" w:rsidTr="00BC56E6">
        <w:tc>
          <w:tcPr>
            <w:tcW w:w="3090" w:type="dxa"/>
          </w:tcPr>
          <w:p w:rsidR="00BC3AE3" w:rsidRDefault="00BC3AE3" w:rsidP="00BC56E6">
            <w:pPr>
              <w:rPr>
                <w:lang w:eastAsia="en-US"/>
              </w:rPr>
            </w:pPr>
            <w:r w:rsidRPr="005B6900">
              <w:rPr>
                <w:lang w:eastAsia="en-US"/>
              </w:rPr>
              <w:t xml:space="preserve">Объемы </w:t>
            </w:r>
            <w:r>
              <w:rPr>
                <w:lang w:eastAsia="en-US"/>
              </w:rPr>
              <w:t>бюджетных ассигнований</w:t>
            </w:r>
            <w:r w:rsidRPr="005B6900">
              <w:rPr>
                <w:lang w:eastAsia="en-US"/>
              </w:rPr>
              <w:t xml:space="preserve">  подпрограммы</w:t>
            </w:r>
          </w:p>
        </w:tc>
        <w:tc>
          <w:tcPr>
            <w:tcW w:w="5915" w:type="dxa"/>
          </w:tcPr>
          <w:p w:rsidR="00BC3AE3" w:rsidRDefault="00BC3AE3" w:rsidP="00BC56E6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составляет 0 </w:t>
            </w:r>
            <w:r w:rsidRPr="008D1B2F"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 </w:t>
            </w:r>
            <w:proofErr w:type="gramStart"/>
            <w:r>
              <w:rPr>
                <w:lang w:eastAsia="en-US"/>
              </w:rPr>
              <w:t>рублей</w:t>
            </w:r>
            <w:proofErr w:type="gramEnd"/>
            <w:r>
              <w:rPr>
                <w:lang w:eastAsia="en-US"/>
              </w:rPr>
              <w:t xml:space="preserve"> в том числе по годам: </w:t>
            </w:r>
          </w:p>
          <w:p w:rsidR="00BC3AE3" w:rsidRDefault="006856CA" w:rsidP="00BC56E6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BC3AE3">
              <w:rPr>
                <w:lang w:eastAsia="en-US"/>
              </w:rPr>
              <w:t xml:space="preserve"> год –  0 тыс. рублей</w:t>
            </w:r>
          </w:p>
          <w:p w:rsidR="00BC3AE3" w:rsidRDefault="006856CA" w:rsidP="00BC56E6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BC3AE3">
              <w:rPr>
                <w:lang w:eastAsia="en-US"/>
              </w:rPr>
              <w:t xml:space="preserve"> год –  0 тыс. рублей</w:t>
            </w:r>
          </w:p>
          <w:p w:rsidR="00BC3AE3" w:rsidRDefault="006856CA" w:rsidP="001252A6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BC3AE3">
              <w:rPr>
                <w:lang w:eastAsia="en-US"/>
              </w:rPr>
              <w:t xml:space="preserve"> год –  0 тыс. рублей</w:t>
            </w:r>
          </w:p>
          <w:p w:rsidR="006856CA" w:rsidRDefault="006856CA" w:rsidP="006856CA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2022 год –  0 тыс. рублей</w:t>
            </w:r>
          </w:p>
          <w:p w:rsidR="006856CA" w:rsidRDefault="006856CA" w:rsidP="006856CA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2023 год –  0 тыс. рублей</w:t>
            </w:r>
          </w:p>
          <w:p w:rsidR="006856CA" w:rsidRDefault="006856CA" w:rsidP="006856CA">
            <w:pPr>
              <w:ind w:firstLine="143"/>
              <w:rPr>
                <w:lang w:eastAsia="en-US"/>
              </w:rPr>
            </w:pPr>
            <w:r>
              <w:rPr>
                <w:lang w:eastAsia="en-US"/>
              </w:rPr>
              <w:t>2024 год –  0 тыс. рублей</w:t>
            </w:r>
          </w:p>
          <w:p w:rsidR="006856CA" w:rsidRDefault="006856CA" w:rsidP="001252A6">
            <w:pPr>
              <w:ind w:firstLine="143"/>
              <w:rPr>
                <w:lang w:eastAsia="en-US"/>
              </w:rPr>
            </w:pPr>
          </w:p>
        </w:tc>
      </w:tr>
    </w:tbl>
    <w:p w:rsidR="00BC3AE3" w:rsidRDefault="00BC3AE3" w:rsidP="00BC3AE3">
      <w:pPr>
        <w:pStyle w:val="af9"/>
        <w:ind w:left="644"/>
        <w:jc w:val="center"/>
        <w:rPr>
          <w:b/>
          <w:sz w:val="28"/>
          <w:szCs w:val="28"/>
        </w:rPr>
      </w:pPr>
    </w:p>
    <w:p w:rsidR="00BC3AE3" w:rsidRDefault="00BC3AE3" w:rsidP="00BC3AE3">
      <w:pPr>
        <w:pStyle w:val="af9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B24B1">
        <w:rPr>
          <w:b/>
          <w:sz w:val="28"/>
          <w:szCs w:val="28"/>
        </w:rPr>
        <w:t>Общая характеристика</w:t>
      </w:r>
    </w:p>
    <w:p w:rsidR="00BC3AE3" w:rsidRDefault="00BC3AE3" w:rsidP="00BC3AE3">
      <w:pPr>
        <w:pStyle w:val="a5"/>
        <w:spacing w:before="0" w:beforeAutospacing="0" w:after="0" w:afterAutospacing="0"/>
        <w:ind w:firstLine="644"/>
        <w:jc w:val="both"/>
      </w:pPr>
      <w:r>
        <w:rPr>
          <w:sz w:val="28"/>
          <w:szCs w:val="28"/>
        </w:rPr>
        <w:t>Большинство молодых семей  муниципального  образования</w:t>
      </w:r>
      <w:r w:rsidRPr="00196732">
        <w:rPr>
          <w:b/>
        </w:rPr>
        <w:t xml:space="preserve"> </w:t>
      </w:r>
      <w:r w:rsidR="001252A6">
        <w:rPr>
          <w:sz w:val="28"/>
          <w:szCs w:val="28"/>
        </w:rPr>
        <w:t>Совхозный</w:t>
      </w:r>
      <w:r w:rsidRPr="001967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состоящих на учете нуждающихся в улучшении жилищных условий, не имеют возможности решить жилищную проблему самостоятельно. Даже имея достаточный уровень дохода для получения ипотечного жилищного кредита, они не могут оплатить первоначальный взнос при его получении.</w:t>
      </w:r>
      <w:r w:rsidRPr="006B2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Наименее защищенными в социальном плане </w:t>
      </w:r>
      <w:r>
        <w:rPr>
          <w:sz w:val="28"/>
          <w:szCs w:val="28"/>
        </w:rPr>
        <w:lastRenderedPageBreak/>
        <w:t>являются многодетные семьи, в связи, с чем им предоставлено приоритетное право на получение социальной выплаты на приобретение жилья.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 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BC3AE3" w:rsidRDefault="00BC3AE3" w:rsidP="00BC3AE3">
      <w:pPr>
        <w:jc w:val="both"/>
      </w:pPr>
      <w:r>
        <w:t xml:space="preserve">          Проблема может получить разрешение лишь на основе гарантированных долгосрочных механизмов адресной социальной поддержки молодых семей в сочетании с рыночным механизмом ипотечного кредитования.</w:t>
      </w:r>
    </w:p>
    <w:p w:rsidR="00BC3AE3" w:rsidRDefault="00BC3AE3" w:rsidP="00BC3AE3">
      <w:pPr>
        <w:jc w:val="both"/>
      </w:pPr>
    </w:p>
    <w:p w:rsidR="00BC3AE3" w:rsidRPr="00EF5EB1" w:rsidRDefault="00BC3AE3" w:rsidP="00BC3AE3">
      <w:pPr>
        <w:widowControl w:val="0"/>
        <w:ind w:firstLine="709"/>
        <w:jc w:val="center"/>
        <w:rPr>
          <w:b/>
          <w:lang w:eastAsia="en-US"/>
        </w:rPr>
      </w:pPr>
      <w:r w:rsidRPr="00EF5EB1">
        <w:rPr>
          <w:b/>
          <w:lang w:eastAsia="en-US"/>
        </w:rPr>
        <w:t xml:space="preserve">2. </w:t>
      </w:r>
      <w:r>
        <w:rPr>
          <w:b/>
          <w:lang w:eastAsia="en-US"/>
        </w:rPr>
        <w:t>Приоритеты политики в сфере реализации подпрограммы, цель, задачи и показатели (индикаторы) их достижения</w:t>
      </w:r>
    </w:p>
    <w:p w:rsidR="00BC3AE3" w:rsidRDefault="00BC3AE3" w:rsidP="00BC3AE3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Поддержка молодых семей, имеющих место жительства в муниципальном образовании </w:t>
      </w:r>
      <w:r w:rsidR="001252A6">
        <w:rPr>
          <w:sz w:val="28"/>
          <w:szCs w:val="28"/>
        </w:rPr>
        <w:t>Совхозный</w:t>
      </w:r>
      <w:r>
        <w:rPr>
          <w:sz w:val="28"/>
          <w:szCs w:val="28"/>
        </w:rPr>
        <w:t xml:space="preserve"> сельсовет,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поселении.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платы, улучшении качества жизни.</w:t>
      </w:r>
    </w:p>
    <w:p w:rsidR="00BC3AE3" w:rsidRDefault="00BC3AE3" w:rsidP="00BC3AE3">
      <w:pPr>
        <w:jc w:val="both"/>
      </w:pPr>
      <w:r>
        <w:t xml:space="preserve">           Основными принципами участия молодых семей в Программе являются:</w:t>
      </w:r>
    </w:p>
    <w:p w:rsidR="00BC3AE3" w:rsidRDefault="00BC3AE3" w:rsidP="00BC3AE3">
      <w:pPr>
        <w:jc w:val="both"/>
      </w:pPr>
      <w:r>
        <w:t>- добровольность для молодых семей;</w:t>
      </w:r>
    </w:p>
    <w:p w:rsidR="00BC3AE3" w:rsidRDefault="00BC3AE3" w:rsidP="00BC3AE3">
      <w:pPr>
        <w:jc w:val="both"/>
      </w:pPr>
      <w:r>
        <w:t>-нуждаемость молодых семей в улучшении жилищных условий в соответствии с законодательством Российской Федерации;</w:t>
      </w:r>
    </w:p>
    <w:p w:rsidR="00BC3AE3" w:rsidRDefault="00BC3AE3" w:rsidP="00BC3AE3">
      <w:pPr>
        <w:jc w:val="both"/>
      </w:pPr>
      <w:r>
        <w:t>- молодые семьи могут реализовать свое право на получение поддержки за счет средств федерального, областного и местных бюджетов при улучшении жилищных условий в рамках подпрограммы только один раз.</w:t>
      </w:r>
    </w:p>
    <w:p w:rsidR="00BC3AE3" w:rsidRDefault="00BC3AE3" w:rsidP="00BC3AE3">
      <w:pPr>
        <w:widowControl w:val="0"/>
        <w:ind w:firstLine="720"/>
        <w:jc w:val="both"/>
      </w:pPr>
      <w:r w:rsidRPr="00926005">
        <w:t>Перечень показателя (индикатора) с разбивкой по годам приведен в приложении №1 к настоящей муниципальной программе.</w:t>
      </w:r>
    </w:p>
    <w:p w:rsidR="00BC3AE3" w:rsidRDefault="00BC3AE3" w:rsidP="00BC3AE3">
      <w:pPr>
        <w:jc w:val="both"/>
      </w:pPr>
      <w:r>
        <w:t xml:space="preserve">                    </w:t>
      </w:r>
    </w:p>
    <w:p w:rsidR="00BC3AE3" w:rsidRDefault="00BC3AE3" w:rsidP="00BC3AE3">
      <w:pPr>
        <w:pStyle w:val="af9"/>
        <w:numPr>
          <w:ilvl w:val="0"/>
          <w:numId w:val="46"/>
        </w:numPr>
        <w:suppressAutoHyphens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характеристика основных мероприятий </w:t>
      </w:r>
    </w:p>
    <w:p w:rsidR="00BC3AE3" w:rsidRDefault="00BC3AE3" w:rsidP="00BC3AE3">
      <w:pPr>
        <w:pStyle w:val="af9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</w:p>
    <w:p w:rsidR="00BC3AE3" w:rsidRDefault="00BC3AE3" w:rsidP="00BC3AE3">
      <w:pPr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9B37A0">
        <w:rPr>
          <w:lang w:eastAsia="en-US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</w:t>
      </w:r>
      <w:r>
        <w:rPr>
          <w:lang w:eastAsia="en-US"/>
        </w:rPr>
        <w:t>2</w:t>
      </w:r>
      <w:r w:rsidRPr="009B37A0">
        <w:rPr>
          <w:lang w:eastAsia="en-US"/>
        </w:rPr>
        <w:t xml:space="preserve"> к настоящей муниципальной программе.</w:t>
      </w:r>
    </w:p>
    <w:p w:rsidR="00BC3AE3" w:rsidRDefault="00BC3AE3" w:rsidP="00BC3AE3">
      <w:pPr>
        <w:jc w:val="both"/>
        <w:rPr>
          <w:lang w:eastAsia="en-US"/>
        </w:rPr>
      </w:pPr>
    </w:p>
    <w:p w:rsidR="00BC3AE3" w:rsidRDefault="00BC3AE3" w:rsidP="00BC3AE3">
      <w:pPr>
        <w:pStyle w:val="af9"/>
        <w:numPr>
          <w:ilvl w:val="0"/>
          <w:numId w:val="46"/>
        </w:numPr>
        <w:suppressAutoHyphens w:val="0"/>
        <w:contextualSpacing/>
        <w:jc w:val="center"/>
        <w:rPr>
          <w:b/>
          <w:sz w:val="28"/>
          <w:szCs w:val="28"/>
        </w:rPr>
      </w:pPr>
      <w:r w:rsidRPr="007D29BB">
        <w:rPr>
          <w:b/>
          <w:sz w:val="28"/>
          <w:szCs w:val="28"/>
        </w:rPr>
        <w:t xml:space="preserve">Ресурсное обеспечение подпрограммы </w:t>
      </w:r>
    </w:p>
    <w:p w:rsidR="00BC3AE3" w:rsidRDefault="00BC3AE3" w:rsidP="00BC3AE3">
      <w:pPr>
        <w:ind w:firstLine="567"/>
        <w:jc w:val="both"/>
        <w:rPr>
          <w:lang w:eastAsia="en-US"/>
        </w:rPr>
      </w:pPr>
      <w:r w:rsidRPr="00B13FDB">
        <w:rPr>
          <w:lang w:eastAsia="en-US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BC3AE3" w:rsidRDefault="00BC3AE3" w:rsidP="00BC3AE3">
      <w:pPr>
        <w:ind w:firstLine="567"/>
        <w:jc w:val="both"/>
        <w:rPr>
          <w:lang w:eastAsia="en-US"/>
        </w:rPr>
      </w:pPr>
      <w:r w:rsidRPr="009B37A0">
        <w:rPr>
          <w:lang w:eastAsia="en-US"/>
        </w:rPr>
        <w:t>Подробно распределение финансовых ресурсов по подпрограмм</w:t>
      </w:r>
      <w:r>
        <w:rPr>
          <w:lang w:eastAsia="en-US"/>
        </w:rPr>
        <w:t>е</w:t>
      </w:r>
      <w:r w:rsidRPr="009B37A0">
        <w:rPr>
          <w:lang w:eastAsia="en-US"/>
        </w:rPr>
        <w:t xml:space="preserve"> и основным мероприятиям представлено в приложении №</w:t>
      </w:r>
      <w:r w:rsidRPr="009B37A0">
        <w:rPr>
          <w:color w:val="0000FF"/>
          <w:lang w:eastAsia="en-US"/>
        </w:rPr>
        <w:t xml:space="preserve"> </w:t>
      </w:r>
      <w:r>
        <w:rPr>
          <w:lang w:eastAsia="en-US"/>
        </w:rPr>
        <w:t>3</w:t>
      </w:r>
      <w:r w:rsidRPr="009B37A0">
        <w:rPr>
          <w:lang w:eastAsia="en-US"/>
        </w:rPr>
        <w:t xml:space="preserve"> к настоящей муниципальной программе.</w:t>
      </w:r>
    </w:p>
    <w:p w:rsidR="00BC3AE3" w:rsidRPr="009B37A0" w:rsidRDefault="00BC3AE3" w:rsidP="00BC3AE3">
      <w:pPr>
        <w:ind w:firstLine="567"/>
        <w:jc w:val="both"/>
        <w:rPr>
          <w:lang w:eastAsia="en-US"/>
        </w:rPr>
      </w:pPr>
    </w:p>
    <w:p w:rsidR="00BC3AE3" w:rsidRPr="00774E5E" w:rsidRDefault="00BC3AE3" w:rsidP="00BC3AE3">
      <w:pPr>
        <w:pStyle w:val="af9"/>
        <w:numPr>
          <w:ilvl w:val="0"/>
          <w:numId w:val="46"/>
        </w:numPr>
        <w:suppressAutoHyphens w:val="0"/>
        <w:contextualSpacing/>
        <w:jc w:val="center"/>
        <w:rPr>
          <w:b/>
          <w:sz w:val="28"/>
          <w:szCs w:val="28"/>
        </w:rPr>
      </w:pPr>
      <w:r w:rsidRPr="00774E5E">
        <w:rPr>
          <w:b/>
          <w:sz w:val="28"/>
          <w:szCs w:val="28"/>
        </w:rPr>
        <w:t>Информация о значимости подпрограммы для достижения целей муниципальной программы</w:t>
      </w:r>
    </w:p>
    <w:p w:rsidR="00BC3AE3" w:rsidRPr="00586281" w:rsidRDefault="00BC3AE3" w:rsidP="00BC3AE3">
      <w:pPr>
        <w:jc w:val="both"/>
      </w:pPr>
      <w:r>
        <w:t xml:space="preserve">          Коэффициент значимости подпрограммы «</w:t>
      </w:r>
      <w:r w:rsidRPr="00EA50DC">
        <w:t>Обеспечение жильем молодых семей</w:t>
      </w:r>
      <w:r>
        <w:t xml:space="preserve"> </w:t>
      </w:r>
      <w:r w:rsidRPr="00EA50DC">
        <w:t xml:space="preserve">в </w:t>
      </w:r>
      <w:r>
        <w:t xml:space="preserve">муниципальном образовании </w:t>
      </w:r>
      <w:r w:rsidR="001252A6">
        <w:t>Совхозный</w:t>
      </w:r>
      <w:r>
        <w:t xml:space="preserve"> сельсовет</w:t>
      </w:r>
      <w:r w:rsidRPr="00EA50DC">
        <w:t xml:space="preserve"> на 201</w:t>
      </w:r>
      <w:r w:rsidR="00797D0A">
        <w:t>9-2024</w:t>
      </w:r>
      <w:r w:rsidRPr="00EA50DC">
        <w:t xml:space="preserve"> годы</w:t>
      </w:r>
      <w:r>
        <w:t>»</w:t>
      </w:r>
      <w:r w:rsidRPr="000D7D63">
        <w:t xml:space="preserve"> </w:t>
      </w:r>
      <w:r w:rsidRPr="00E72713">
        <w:t>для достижения целей муниципальной программы</w:t>
      </w:r>
      <w:r w:rsidRPr="00335F0C">
        <w:t xml:space="preserve"> «Устойчивое развитие территории муниципального образования </w:t>
      </w:r>
      <w:r w:rsidRPr="007545DD">
        <w:t xml:space="preserve">МО </w:t>
      </w:r>
      <w:r w:rsidR="001252A6">
        <w:t>Совхозный</w:t>
      </w:r>
      <w:r>
        <w:t xml:space="preserve"> </w:t>
      </w:r>
      <w:r w:rsidRPr="00335F0C">
        <w:t xml:space="preserve"> сельсовет </w:t>
      </w:r>
      <w:proofErr w:type="spellStart"/>
      <w:r w:rsidR="001252A6">
        <w:t>Адамовского</w:t>
      </w:r>
      <w:proofErr w:type="spellEnd"/>
      <w:r w:rsidR="001252A6">
        <w:t xml:space="preserve"> </w:t>
      </w:r>
      <w:r w:rsidRPr="00335F0C">
        <w:t xml:space="preserve"> рай</w:t>
      </w:r>
      <w:r w:rsidR="00797D0A">
        <w:t>она Оренбургской области на 2019-2024</w:t>
      </w:r>
      <w:r w:rsidRPr="00335F0C">
        <w:t xml:space="preserve"> годы»»</w:t>
      </w:r>
      <w:r w:rsidRPr="001B0686">
        <w:t xml:space="preserve"> </w:t>
      </w:r>
      <w:r>
        <w:t>составляет 0,</w:t>
      </w:r>
      <w:r w:rsidRPr="00586281">
        <w:t>14</w:t>
      </w:r>
    </w:p>
    <w:p w:rsidR="00BC3AE3" w:rsidRPr="00722EE0" w:rsidRDefault="00BC3AE3" w:rsidP="00BC3AE3">
      <w:pPr>
        <w:ind w:firstLine="709"/>
      </w:pPr>
      <w:proofErr w:type="spellStart"/>
      <w:r w:rsidRPr="00722EE0">
        <w:t>kj</w:t>
      </w:r>
      <w:proofErr w:type="spellEnd"/>
      <w:r w:rsidRPr="00722EE0">
        <w:t xml:space="preserve"> – коэффициент значимости подпрограммы  для достижения целей муниципальной</w:t>
      </w:r>
      <w:r>
        <w:t xml:space="preserve"> программы, определяется</w:t>
      </w:r>
      <w:r w:rsidRPr="00722EE0">
        <w:t>:</w:t>
      </w:r>
    </w:p>
    <w:p w:rsidR="00BC3AE3" w:rsidRDefault="00BC3AE3" w:rsidP="00BC3AE3">
      <w:pPr>
        <w:ind w:firstLine="709"/>
      </w:pPr>
      <w:proofErr w:type="spellStart"/>
      <w:r w:rsidRPr="00722EE0">
        <w:t>kj=</w:t>
      </w:r>
      <w:proofErr w:type="spellEnd"/>
      <w:r w:rsidRPr="00722EE0">
        <w:t xml:space="preserve"> </w:t>
      </w:r>
      <w:r>
        <w:t>МП/</w:t>
      </w:r>
      <w:r w:rsidRPr="00791C93">
        <w:t xml:space="preserve"> </w:t>
      </w:r>
      <w:proofErr w:type="spellStart"/>
      <w:r w:rsidRPr="00791C93">
        <w:t>j</w:t>
      </w:r>
      <w:proofErr w:type="spellEnd"/>
      <w:r w:rsidRPr="00791C93">
        <w:t xml:space="preserve"> </w:t>
      </w:r>
      <w:r w:rsidRPr="00722EE0">
        <w:t>, где:</w:t>
      </w:r>
    </w:p>
    <w:p w:rsidR="00BC3AE3" w:rsidRDefault="00BC3AE3" w:rsidP="00BC3AE3">
      <w:pPr>
        <w:ind w:firstLine="709"/>
      </w:pPr>
      <w:r>
        <w:t>МП</w:t>
      </w:r>
      <w:r w:rsidRPr="00722EE0">
        <w:t xml:space="preserve"> - </w:t>
      </w:r>
      <w:r>
        <w:t>муниципальная</w:t>
      </w:r>
      <w:r w:rsidRPr="00722EE0">
        <w:t xml:space="preserve"> программ</w:t>
      </w:r>
      <w:r>
        <w:t>а равна 1;</w:t>
      </w:r>
    </w:p>
    <w:p w:rsidR="00BC3AE3" w:rsidRDefault="00BC3AE3" w:rsidP="00BC3AE3">
      <w:pPr>
        <w:ind w:firstLine="709"/>
      </w:pPr>
      <w:proofErr w:type="spellStart"/>
      <w:r>
        <w:t>j</w:t>
      </w:r>
      <w:proofErr w:type="spellEnd"/>
      <w:r>
        <w:t xml:space="preserve"> – количество подпрограмм в программе</w:t>
      </w:r>
      <w:r w:rsidRPr="00722EE0">
        <w:t>.</w:t>
      </w:r>
    </w:p>
    <w:p w:rsidR="00BC3AE3" w:rsidRDefault="00BC3AE3" w:rsidP="00BC3AE3">
      <w:pPr>
        <w:outlineLvl w:val="1"/>
        <w:rPr>
          <w:b/>
          <w:bCs/>
        </w:rPr>
      </w:pPr>
    </w:p>
    <w:p w:rsidR="00BC3AE3" w:rsidRDefault="00BC3AE3" w:rsidP="00926005">
      <w:pPr>
        <w:outlineLvl w:val="1"/>
        <w:rPr>
          <w:b/>
          <w:bCs/>
        </w:rPr>
      </w:pPr>
    </w:p>
    <w:sectPr w:rsidR="00BC3AE3" w:rsidSect="00E74C1A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6E13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cs="Times New Roman"/>
      </w:rPr>
    </w:lvl>
  </w:abstractNum>
  <w:abstractNum w:abstractNumId="4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9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9D2A99"/>
    <w:multiLevelType w:val="hybridMultilevel"/>
    <w:tmpl w:val="B0983B32"/>
    <w:lvl w:ilvl="0" w:tplc="87704A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1E5B20"/>
    <w:multiLevelType w:val="hybridMultilevel"/>
    <w:tmpl w:val="99FE4E22"/>
    <w:lvl w:ilvl="0" w:tplc="1D3CE062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34F31"/>
    <w:multiLevelType w:val="hybridMultilevel"/>
    <w:tmpl w:val="B0983B32"/>
    <w:lvl w:ilvl="0" w:tplc="87704A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2A12"/>
    <w:multiLevelType w:val="hybridMultilevel"/>
    <w:tmpl w:val="6EC26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915D00"/>
    <w:multiLevelType w:val="hybridMultilevel"/>
    <w:tmpl w:val="17DA4E46"/>
    <w:lvl w:ilvl="0" w:tplc="D80A8A9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1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9"/>
  </w:num>
  <w:num w:numId="12">
    <w:abstractNumId w:val="31"/>
  </w:num>
  <w:num w:numId="13">
    <w:abstractNumId w:val="27"/>
  </w:num>
  <w:num w:numId="14">
    <w:abstractNumId w:val="5"/>
  </w:num>
  <w:num w:numId="15">
    <w:abstractNumId w:val="1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3"/>
  </w:num>
  <w:num w:numId="21">
    <w:abstractNumId w:val="15"/>
  </w:num>
  <w:num w:numId="22">
    <w:abstractNumId w:val="6"/>
  </w:num>
  <w:num w:numId="23">
    <w:abstractNumId w:val="35"/>
  </w:num>
  <w:num w:numId="24">
    <w:abstractNumId w:val="14"/>
  </w:num>
  <w:num w:numId="25">
    <w:abstractNumId w:val="8"/>
  </w:num>
  <w:num w:numId="26">
    <w:abstractNumId w:val="32"/>
  </w:num>
  <w:num w:numId="27">
    <w:abstractNumId w:val="25"/>
  </w:num>
  <w:num w:numId="28">
    <w:abstractNumId w:val="36"/>
  </w:num>
  <w:num w:numId="29">
    <w:abstractNumId w:val="13"/>
  </w:num>
  <w:num w:numId="30">
    <w:abstractNumId w:val="22"/>
  </w:num>
  <w:num w:numId="31">
    <w:abstractNumId w:val="18"/>
  </w:num>
  <w:num w:numId="32">
    <w:abstractNumId w:val="12"/>
  </w:num>
  <w:num w:numId="33">
    <w:abstractNumId w:val="39"/>
  </w:num>
  <w:num w:numId="34">
    <w:abstractNumId w:val="9"/>
  </w:num>
  <w:num w:numId="35">
    <w:abstractNumId w:val="38"/>
  </w:num>
  <w:num w:numId="36">
    <w:abstractNumId w:val="2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4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A7"/>
    <w:rsid w:val="0000428D"/>
    <w:rsid w:val="00012B68"/>
    <w:rsid w:val="0002306A"/>
    <w:rsid w:val="00031F2B"/>
    <w:rsid w:val="00033EA2"/>
    <w:rsid w:val="000364AB"/>
    <w:rsid w:val="00036A77"/>
    <w:rsid w:val="00036F51"/>
    <w:rsid w:val="000423A6"/>
    <w:rsid w:val="00052DE4"/>
    <w:rsid w:val="00056E21"/>
    <w:rsid w:val="00060D03"/>
    <w:rsid w:val="00062A37"/>
    <w:rsid w:val="00070203"/>
    <w:rsid w:val="0007338E"/>
    <w:rsid w:val="00074616"/>
    <w:rsid w:val="00082C69"/>
    <w:rsid w:val="000830A5"/>
    <w:rsid w:val="00083C90"/>
    <w:rsid w:val="00096364"/>
    <w:rsid w:val="00097EB9"/>
    <w:rsid w:val="000A3E93"/>
    <w:rsid w:val="000A79CC"/>
    <w:rsid w:val="000B5A56"/>
    <w:rsid w:val="000B77FE"/>
    <w:rsid w:val="000E1DE7"/>
    <w:rsid w:val="000F19EB"/>
    <w:rsid w:val="000F6E16"/>
    <w:rsid w:val="000F7A2E"/>
    <w:rsid w:val="00102B54"/>
    <w:rsid w:val="001116EE"/>
    <w:rsid w:val="00112DBA"/>
    <w:rsid w:val="001167AD"/>
    <w:rsid w:val="00123CA7"/>
    <w:rsid w:val="001252A6"/>
    <w:rsid w:val="00125FD6"/>
    <w:rsid w:val="00132AEF"/>
    <w:rsid w:val="00140A41"/>
    <w:rsid w:val="0014146B"/>
    <w:rsid w:val="00156E23"/>
    <w:rsid w:val="00160F51"/>
    <w:rsid w:val="00161CB9"/>
    <w:rsid w:val="00172436"/>
    <w:rsid w:val="00173188"/>
    <w:rsid w:val="00191C3B"/>
    <w:rsid w:val="001A0206"/>
    <w:rsid w:val="001A25F2"/>
    <w:rsid w:val="001A4891"/>
    <w:rsid w:val="001A4949"/>
    <w:rsid w:val="001B009B"/>
    <w:rsid w:val="001B2D58"/>
    <w:rsid w:val="001C2287"/>
    <w:rsid w:val="001C3364"/>
    <w:rsid w:val="001C78FF"/>
    <w:rsid w:val="001D1175"/>
    <w:rsid w:val="001D1CDD"/>
    <w:rsid w:val="001D24FA"/>
    <w:rsid w:val="001E3D2B"/>
    <w:rsid w:val="001E3EC9"/>
    <w:rsid w:val="001E4EF2"/>
    <w:rsid w:val="001F2BA8"/>
    <w:rsid w:val="002027DC"/>
    <w:rsid w:val="00211280"/>
    <w:rsid w:val="00226578"/>
    <w:rsid w:val="00227B12"/>
    <w:rsid w:val="00231B83"/>
    <w:rsid w:val="00240476"/>
    <w:rsid w:val="00253DA4"/>
    <w:rsid w:val="00254F1B"/>
    <w:rsid w:val="00273EC8"/>
    <w:rsid w:val="00281AA5"/>
    <w:rsid w:val="00283434"/>
    <w:rsid w:val="00286612"/>
    <w:rsid w:val="00287858"/>
    <w:rsid w:val="002A225A"/>
    <w:rsid w:val="002A22E5"/>
    <w:rsid w:val="002B3571"/>
    <w:rsid w:val="002C10AA"/>
    <w:rsid w:val="002C4743"/>
    <w:rsid w:val="002C7F44"/>
    <w:rsid w:val="002D063E"/>
    <w:rsid w:val="002D3BE2"/>
    <w:rsid w:val="002D7063"/>
    <w:rsid w:val="002E35CB"/>
    <w:rsid w:val="002E4C7E"/>
    <w:rsid w:val="002F2FBA"/>
    <w:rsid w:val="00305AA7"/>
    <w:rsid w:val="0030655A"/>
    <w:rsid w:val="00307248"/>
    <w:rsid w:val="003109D2"/>
    <w:rsid w:val="003117D0"/>
    <w:rsid w:val="0032145E"/>
    <w:rsid w:val="00322327"/>
    <w:rsid w:val="003226B6"/>
    <w:rsid w:val="003331A4"/>
    <w:rsid w:val="0033367E"/>
    <w:rsid w:val="00345F28"/>
    <w:rsid w:val="003463E7"/>
    <w:rsid w:val="00351309"/>
    <w:rsid w:val="003563B4"/>
    <w:rsid w:val="00361142"/>
    <w:rsid w:val="0037085A"/>
    <w:rsid w:val="003718DE"/>
    <w:rsid w:val="003807C7"/>
    <w:rsid w:val="00392531"/>
    <w:rsid w:val="00396A92"/>
    <w:rsid w:val="003A0060"/>
    <w:rsid w:val="003A1A3A"/>
    <w:rsid w:val="003A3E26"/>
    <w:rsid w:val="003A709F"/>
    <w:rsid w:val="003A717F"/>
    <w:rsid w:val="003C4620"/>
    <w:rsid w:val="003C6857"/>
    <w:rsid w:val="003D61E9"/>
    <w:rsid w:val="003F106E"/>
    <w:rsid w:val="004213D0"/>
    <w:rsid w:val="00425989"/>
    <w:rsid w:val="00432B9A"/>
    <w:rsid w:val="00434CDD"/>
    <w:rsid w:val="00441267"/>
    <w:rsid w:val="00443EDC"/>
    <w:rsid w:val="004461EA"/>
    <w:rsid w:val="004477C4"/>
    <w:rsid w:val="004641A2"/>
    <w:rsid w:val="00476FC3"/>
    <w:rsid w:val="00482930"/>
    <w:rsid w:val="00485A47"/>
    <w:rsid w:val="00485CAD"/>
    <w:rsid w:val="00492510"/>
    <w:rsid w:val="004A4102"/>
    <w:rsid w:val="004A7D28"/>
    <w:rsid w:val="004B2988"/>
    <w:rsid w:val="004B6B1A"/>
    <w:rsid w:val="004C0CB3"/>
    <w:rsid w:val="004E1109"/>
    <w:rsid w:val="004E4215"/>
    <w:rsid w:val="004E4A6A"/>
    <w:rsid w:val="004E5030"/>
    <w:rsid w:val="004F5183"/>
    <w:rsid w:val="004F7496"/>
    <w:rsid w:val="00501898"/>
    <w:rsid w:val="00504A14"/>
    <w:rsid w:val="00505477"/>
    <w:rsid w:val="00512E09"/>
    <w:rsid w:val="00514D78"/>
    <w:rsid w:val="00521F50"/>
    <w:rsid w:val="00522A90"/>
    <w:rsid w:val="00534C66"/>
    <w:rsid w:val="00537369"/>
    <w:rsid w:val="0055184B"/>
    <w:rsid w:val="00551F9D"/>
    <w:rsid w:val="00554569"/>
    <w:rsid w:val="005656E9"/>
    <w:rsid w:val="00565DCE"/>
    <w:rsid w:val="005742B1"/>
    <w:rsid w:val="00583A7C"/>
    <w:rsid w:val="00586281"/>
    <w:rsid w:val="00595AE4"/>
    <w:rsid w:val="005A00FB"/>
    <w:rsid w:val="005A3888"/>
    <w:rsid w:val="005A751C"/>
    <w:rsid w:val="005B60D9"/>
    <w:rsid w:val="005C5D95"/>
    <w:rsid w:val="005E1720"/>
    <w:rsid w:val="005E3DB6"/>
    <w:rsid w:val="005F1FA1"/>
    <w:rsid w:val="00610C53"/>
    <w:rsid w:val="00622FE8"/>
    <w:rsid w:val="0062319D"/>
    <w:rsid w:val="00624791"/>
    <w:rsid w:val="00626D99"/>
    <w:rsid w:val="00627583"/>
    <w:rsid w:val="00627D46"/>
    <w:rsid w:val="00632605"/>
    <w:rsid w:val="00635A60"/>
    <w:rsid w:val="00636469"/>
    <w:rsid w:val="00637F2A"/>
    <w:rsid w:val="0065247E"/>
    <w:rsid w:val="00664B82"/>
    <w:rsid w:val="00672523"/>
    <w:rsid w:val="00675085"/>
    <w:rsid w:val="00677DCE"/>
    <w:rsid w:val="006855B6"/>
    <w:rsid w:val="006856CA"/>
    <w:rsid w:val="00695D98"/>
    <w:rsid w:val="006A2CE5"/>
    <w:rsid w:val="006A3B97"/>
    <w:rsid w:val="006A3E78"/>
    <w:rsid w:val="006B08CF"/>
    <w:rsid w:val="006B12DF"/>
    <w:rsid w:val="006C29DD"/>
    <w:rsid w:val="006C75B8"/>
    <w:rsid w:val="006D7AF2"/>
    <w:rsid w:val="006E2B8A"/>
    <w:rsid w:val="006E5B89"/>
    <w:rsid w:val="006E67A6"/>
    <w:rsid w:val="006E69A7"/>
    <w:rsid w:val="006F45E6"/>
    <w:rsid w:val="006F7598"/>
    <w:rsid w:val="006F7A88"/>
    <w:rsid w:val="007012EB"/>
    <w:rsid w:val="007121D9"/>
    <w:rsid w:val="0071428C"/>
    <w:rsid w:val="00716786"/>
    <w:rsid w:val="00722DED"/>
    <w:rsid w:val="00722EE0"/>
    <w:rsid w:val="0072352C"/>
    <w:rsid w:val="007279F5"/>
    <w:rsid w:val="007300B1"/>
    <w:rsid w:val="00735576"/>
    <w:rsid w:val="0073665D"/>
    <w:rsid w:val="00741261"/>
    <w:rsid w:val="00742D44"/>
    <w:rsid w:val="00744834"/>
    <w:rsid w:val="00744DAA"/>
    <w:rsid w:val="00763EAF"/>
    <w:rsid w:val="00772DC8"/>
    <w:rsid w:val="00773D71"/>
    <w:rsid w:val="007841DA"/>
    <w:rsid w:val="00791C93"/>
    <w:rsid w:val="0079271C"/>
    <w:rsid w:val="00792A67"/>
    <w:rsid w:val="007947B9"/>
    <w:rsid w:val="00797D0A"/>
    <w:rsid w:val="007A21B8"/>
    <w:rsid w:val="007A2582"/>
    <w:rsid w:val="007A4816"/>
    <w:rsid w:val="007A657A"/>
    <w:rsid w:val="007B629A"/>
    <w:rsid w:val="007C0DCB"/>
    <w:rsid w:val="007C4954"/>
    <w:rsid w:val="007C5A22"/>
    <w:rsid w:val="007C7DF6"/>
    <w:rsid w:val="007D1490"/>
    <w:rsid w:val="007D3005"/>
    <w:rsid w:val="007E0736"/>
    <w:rsid w:val="007E7FF6"/>
    <w:rsid w:val="007F7FCE"/>
    <w:rsid w:val="00813C82"/>
    <w:rsid w:val="008269F9"/>
    <w:rsid w:val="00827702"/>
    <w:rsid w:val="00845968"/>
    <w:rsid w:val="00847E8A"/>
    <w:rsid w:val="008522CD"/>
    <w:rsid w:val="00857F7D"/>
    <w:rsid w:val="00865024"/>
    <w:rsid w:val="0087610E"/>
    <w:rsid w:val="0087755A"/>
    <w:rsid w:val="00884A9D"/>
    <w:rsid w:val="008873EE"/>
    <w:rsid w:val="00894632"/>
    <w:rsid w:val="00895287"/>
    <w:rsid w:val="008A2131"/>
    <w:rsid w:val="008A48FE"/>
    <w:rsid w:val="008A680E"/>
    <w:rsid w:val="008B596D"/>
    <w:rsid w:val="008B672D"/>
    <w:rsid w:val="008C09B4"/>
    <w:rsid w:val="008C6599"/>
    <w:rsid w:val="008C6787"/>
    <w:rsid w:val="008D1B2F"/>
    <w:rsid w:val="008D5902"/>
    <w:rsid w:val="008D6F59"/>
    <w:rsid w:val="008E2EA7"/>
    <w:rsid w:val="008F45B1"/>
    <w:rsid w:val="009009A7"/>
    <w:rsid w:val="009115EC"/>
    <w:rsid w:val="009137E7"/>
    <w:rsid w:val="0092538E"/>
    <w:rsid w:val="00926005"/>
    <w:rsid w:val="00935576"/>
    <w:rsid w:val="00946081"/>
    <w:rsid w:val="00946433"/>
    <w:rsid w:val="00954DE4"/>
    <w:rsid w:val="0096055B"/>
    <w:rsid w:val="00961797"/>
    <w:rsid w:val="00973879"/>
    <w:rsid w:val="009740D8"/>
    <w:rsid w:val="009741DD"/>
    <w:rsid w:val="009746BA"/>
    <w:rsid w:val="0097711A"/>
    <w:rsid w:val="009819F3"/>
    <w:rsid w:val="00984512"/>
    <w:rsid w:val="00985AB1"/>
    <w:rsid w:val="0098713B"/>
    <w:rsid w:val="009875F4"/>
    <w:rsid w:val="009917A7"/>
    <w:rsid w:val="00994DE6"/>
    <w:rsid w:val="009952CC"/>
    <w:rsid w:val="009A240B"/>
    <w:rsid w:val="009B16DD"/>
    <w:rsid w:val="009B4428"/>
    <w:rsid w:val="009C262A"/>
    <w:rsid w:val="009C5C9F"/>
    <w:rsid w:val="009C5D6D"/>
    <w:rsid w:val="009C7AB0"/>
    <w:rsid w:val="009D439D"/>
    <w:rsid w:val="009D584A"/>
    <w:rsid w:val="009E7778"/>
    <w:rsid w:val="009F5735"/>
    <w:rsid w:val="00A03100"/>
    <w:rsid w:val="00A14C24"/>
    <w:rsid w:val="00A15047"/>
    <w:rsid w:val="00A151B3"/>
    <w:rsid w:val="00A24B21"/>
    <w:rsid w:val="00A25D1D"/>
    <w:rsid w:val="00A279D5"/>
    <w:rsid w:val="00A3384B"/>
    <w:rsid w:val="00A51347"/>
    <w:rsid w:val="00A53D86"/>
    <w:rsid w:val="00A54171"/>
    <w:rsid w:val="00A63C59"/>
    <w:rsid w:val="00A64FF5"/>
    <w:rsid w:val="00A72D16"/>
    <w:rsid w:val="00A7344B"/>
    <w:rsid w:val="00A73A62"/>
    <w:rsid w:val="00A87F66"/>
    <w:rsid w:val="00A95B52"/>
    <w:rsid w:val="00AA41EE"/>
    <w:rsid w:val="00AC2100"/>
    <w:rsid w:val="00AC2F04"/>
    <w:rsid w:val="00AD2041"/>
    <w:rsid w:val="00AD5270"/>
    <w:rsid w:val="00AD59A3"/>
    <w:rsid w:val="00AE3C1B"/>
    <w:rsid w:val="00AE7040"/>
    <w:rsid w:val="00B03C7A"/>
    <w:rsid w:val="00B1241C"/>
    <w:rsid w:val="00B13FDB"/>
    <w:rsid w:val="00B157FC"/>
    <w:rsid w:val="00B17587"/>
    <w:rsid w:val="00B21A6A"/>
    <w:rsid w:val="00B22771"/>
    <w:rsid w:val="00B25C84"/>
    <w:rsid w:val="00B31217"/>
    <w:rsid w:val="00B342B8"/>
    <w:rsid w:val="00B375DA"/>
    <w:rsid w:val="00B4320B"/>
    <w:rsid w:val="00B56916"/>
    <w:rsid w:val="00B6144C"/>
    <w:rsid w:val="00B651A7"/>
    <w:rsid w:val="00B71746"/>
    <w:rsid w:val="00B9239B"/>
    <w:rsid w:val="00B9371D"/>
    <w:rsid w:val="00BB0DAB"/>
    <w:rsid w:val="00BB6B2C"/>
    <w:rsid w:val="00BB70DC"/>
    <w:rsid w:val="00BC060E"/>
    <w:rsid w:val="00BC3AE3"/>
    <w:rsid w:val="00BC56E6"/>
    <w:rsid w:val="00BD00CD"/>
    <w:rsid w:val="00BD4F7C"/>
    <w:rsid w:val="00BE1DBA"/>
    <w:rsid w:val="00BE45EA"/>
    <w:rsid w:val="00BF1232"/>
    <w:rsid w:val="00BF5A41"/>
    <w:rsid w:val="00C0142B"/>
    <w:rsid w:val="00C0496C"/>
    <w:rsid w:val="00C07A39"/>
    <w:rsid w:val="00C17D40"/>
    <w:rsid w:val="00C249F2"/>
    <w:rsid w:val="00C26A69"/>
    <w:rsid w:val="00C41C86"/>
    <w:rsid w:val="00C42953"/>
    <w:rsid w:val="00C47EAB"/>
    <w:rsid w:val="00C56389"/>
    <w:rsid w:val="00C568DF"/>
    <w:rsid w:val="00C56BAF"/>
    <w:rsid w:val="00C56D34"/>
    <w:rsid w:val="00C622EF"/>
    <w:rsid w:val="00C667D8"/>
    <w:rsid w:val="00C66DC7"/>
    <w:rsid w:val="00C75E25"/>
    <w:rsid w:val="00C82F08"/>
    <w:rsid w:val="00C85EFF"/>
    <w:rsid w:val="00C85FFB"/>
    <w:rsid w:val="00C86AD1"/>
    <w:rsid w:val="00C923D5"/>
    <w:rsid w:val="00C92938"/>
    <w:rsid w:val="00CA2D4A"/>
    <w:rsid w:val="00CA3650"/>
    <w:rsid w:val="00CB0B2F"/>
    <w:rsid w:val="00CB0C40"/>
    <w:rsid w:val="00CB2075"/>
    <w:rsid w:val="00CC68DB"/>
    <w:rsid w:val="00CD1CB4"/>
    <w:rsid w:val="00CD468B"/>
    <w:rsid w:val="00CE29C1"/>
    <w:rsid w:val="00CE3E51"/>
    <w:rsid w:val="00CE6420"/>
    <w:rsid w:val="00CE6BF6"/>
    <w:rsid w:val="00CE6FEA"/>
    <w:rsid w:val="00CE768D"/>
    <w:rsid w:val="00CF0967"/>
    <w:rsid w:val="00D02E6C"/>
    <w:rsid w:val="00D11EA5"/>
    <w:rsid w:val="00D15F15"/>
    <w:rsid w:val="00D214C0"/>
    <w:rsid w:val="00D3131C"/>
    <w:rsid w:val="00D31B8E"/>
    <w:rsid w:val="00D467A1"/>
    <w:rsid w:val="00D54B83"/>
    <w:rsid w:val="00D555A4"/>
    <w:rsid w:val="00D6329A"/>
    <w:rsid w:val="00D63747"/>
    <w:rsid w:val="00D657F3"/>
    <w:rsid w:val="00D72352"/>
    <w:rsid w:val="00D73E7A"/>
    <w:rsid w:val="00D74D3F"/>
    <w:rsid w:val="00D83DCC"/>
    <w:rsid w:val="00D9085B"/>
    <w:rsid w:val="00D96A23"/>
    <w:rsid w:val="00DA178B"/>
    <w:rsid w:val="00DB625F"/>
    <w:rsid w:val="00DC17AF"/>
    <w:rsid w:val="00DC7E51"/>
    <w:rsid w:val="00DD7688"/>
    <w:rsid w:val="00DF3FA3"/>
    <w:rsid w:val="00DF5C0B"/>
    <w:rsid w:val="00DF6D87"/>
    <w:rsid w:val="00E0302C"/>
    <w:rsid w:val="00E0348D"/>
    <w:rsid w:val="00E0491A"/>
    <w:rsid w:val="00E1178D"/>
    <w:rsid w:val="00E209E8"/>
    <w:rsid w:val="00E25F41"/>
    <w:rsid w:val="00E30603"/>
    <w:rsid w:val="00E3105A"/>
    <w:rsid w:val="00E40129"/>
    <w:rsid w:val="00E40221"/>
    <w:rsid w:val="00E409CB"/>
    <w:rsid w:val="00E513A4"/>
    <w:rsid w:val="00E57467"/>
    <w:rsid w:val="00E64D8D"/>
    <w:rsid w:val="00E72713"/>
    <w:rsid w:val="00E74C1A"/>
    <w:rsid w:val="00E8054D"/>
    <w:rsid w:val="00E80B2B"/>
    <w:rsid w:val="00E84634"/>
    <w:rsid w:val="00E85182"/>
    <w:rsid w:val="00E9150C"/>
    <w:rsid w:val="00E94564"/>
    <w:rsid w:val="00EA1C2C"/>
    <w:rsid w:val="00EA1CAF"/>
    <w:rsid w:val="00EA6CC9"/>
    <w:rsid w:val="00EA7B1D"/>
    <w:rsid w:val="00EB7D6D"/>
    <w:rsid w:val="00EC2FB7"/>
    <w:rsid w:val="00ED3FDC"/>
    <w:rsid w:val="00EE254A"/>
    <w:rsid w:val="00EE3362"/>
    <w:rsid w:val="00EE4241"/>
    <w:rsid w:val="00EF23C9"/>
    <w:rsid w:val="00EF39E4"/>
    <w:rsid w:val="00EF4794"/>
    <w:rsid w:val="00EF5BDC"/>
    <w:rsid w:val="00F05F83"/>
    <w:rsid w:val="00F069CD"/>
    <w:rsid w:val="00F14F82"/>
    <w:rsid w:val="00F16629"/>
    <w:rsid w:val="00F301C4"/>
    <w:rsid w:val="00F33119"/>
    <w:rsid w:val="00F34EC5"/>
    <w:rsid w:val="00F35FF2"/>
    <w:rsid w:val="00F35FFA"/>
    <w:rsid w:val="00F42475"/>
    <w:rsid w:val="00F4758C"/>
    <w:rsid w:val="00F53085"/>
    <w:rsid w:val="00F64836"/>
    <w:rsid w:val="00F874A6"/>
    <w:rsid w:val="00F87E2B"/>
    <w:rsid w:val="00F912C9"/>
    <w:rsid w:val="00F93425"/>
    <w:rsid w:val="00F93A03"/>
    <w:rsid w:val="00F93F30"/>
    <w:rsid w:val="00FA3383"/>
    <w:rsid w:val="00FA7635"/>
    <w:rsid w:val="00FB36A2"/>
    <w:rsid w:val="00FB37B3"/>
    <w:rsid w:val="00FB6C16"/>
    <w:rsid w:val="00FB6CBB"/>
    <w:rsid w:val="00FC74EF"/>
    <w:rsid w:val="00FD0BD4"/>
    <w:rsid w:val="00FD1C5F"/>
    <w:rsid w:val="00FE231C"/>
    <w:rsid w:val="00FE24EF"/>
    <w:rsid w:val="00FE59D0"/>
    <w:rsid w:val="00FF0302"/>
    <w:rsid w:val="00FF4BB4"/>
    <w:rsid w:val="00FF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5AA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05AA7"/>
    <w:pPr>
      <w:keepNext/>
      <w:overflowPunct/>
      <w:autoSpaceDE/>
      <w:autoSpaceDN/>
      <w:adjustRightInd/>
      <w:spacing w:before="240" w:after="60" w:line="360" w:lineRule="auto"/>
      <w:ind w:firstLine="709"/>
      <w:jc w:val="both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5AA7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Cs/>
    </w:rPr>
  </w:style>
  <w:style w:type="paragraph" w:styleId="3">
    <w:name w:val="heading 3"/>
    <w:basedOn w:val="a"/>
    <w:next w:val="a"/>
    <w:link w:val="30"/>
    <w:uiPriority w:val="99"/>
    <w:qFormat/>
    <w:rsid w:val="00305AA7"/>
    <w:pPr>
      <w:keepNext/>
      <w:keepLines/>
      <w:overflowPunct/>
      <w:autoSpaceDE/>
      <w:autoSpaceDN/>
      <w:adjustRightInd/>
      <w:spacing w:before="200"/>
      <w:jc w:val="both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5AA7"/>
    <w:pPr>
      <w:keepNext/>
      <w:overflowPunct/>
      <w:autoSpaceDE/>
      <w:autoSpaceDN/>
      <w:adjustRightInd/>
      <w:spacing w:before="240" w:after="60" w:line="360" w:lineRule="auto"/>
      <w:ind w:firstLine="709"/>
      <w:jc w:val="both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792A6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AA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05AA7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305AA7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305AA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05AA7"/>
    <w:rPr>
      <w:rFonts w:ascii="Cambria" w:hAnsi="Cambria" w:cs="Times New Roman"/>
      <w:b/>
      <w:bCs/>
      <w:color w:val="4F81BD"/>
    </w:rPr>
  </w:style>
  <w:style w:type="character" w:styleId="a3">
    <w:name w:val="Hyperlink"/>
    <w:uiPriority w:val="99"/>
    <w:rsid w:val="00305AA7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305AA7"/>
    <w:rPr>
      <w:rFonts w:cs="Times New Roman"/>
      <w:color w:val="800080"/>
      <w:u w:val="single"/>
    </w:rPr>
  </w:style>
  <w:style w:type="paragraph" w:styleId="a5">
    <w:name w:val="Normal (Web)"/>
    <w:aliases w:val="Обычный (Web)1,Обычный (Web)11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CommentTextChar">
    <w:name w:val="Comment Text Char"/>
    <w:uiPriority w:val="99"/>
    <w:locked/>
    <w:rsid w:val="00305AA7"/>
    <w:rPr>
      <w:lang w:eastAsia="ru-RU"/>
    </w:rPr>
  </w:style>
  <w:style w:type="paragraph" w:styleId="a6">
    <w:name w:val="annotation text"/>
    <w:basedOn w:val="a"/>
    <w:link w:val="a7"/>
    <w:uiPriority w:val="99"/>
    <w:rsid w:val="00305AA7"/>
    <w:pPr>
      <w:overflowPunct/>
      <w:autoSpaceDE/>
      <w:autoSpaceDN/>
      <w:adjustRightInd/>
      <w:jc w:val="both"/>
    </w:pPr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6F7598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305A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305AA7"/>
    <w:rPr>
      <w:lang w:eastAsia="ru-RU"/>
    </w:rPr>
  </w:style>
  <w:style w:type="paragraph" w:styleId="a8">
    <w:name w:val="header"/>
    <w:basedOn w:val="a"/>
    <w:link w:val="a9"/>
    <w:uiPriority w:val="99"/>
    <w:rsid w:val="00305AA7"/>
    <w:pPr>
      <w:tabs>
        <w:tab w:val="center" w:pos="4153"/>
        <w:tab w:val="right" w:pos="8306"/>
      </w:tabs>
      <w:overflowPunct/>
      <w:adjustRightInd/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6F7598"/>
    <w:rPr>
      <w:rFonts w:ascii="Times New Roman" w:hAnsi="Times New Roman" w:cs="Times New Roman"/>
      <w:sz w:val="28"/>
      <w:szCs w:val="28"/>
    </w:rPr>
  </w:style>
  <w:style w:type="character" w:customStyle="1" w:styleId="12">
    <w:name w:val="Верхний колонтитул Знак1"/>
    <w:uiPriority w:val="99"/>
    <w:semiHidden/>
    <w:rsid w:val="00305AA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locked/>
    <w:rsid w:val="00305AA7"/>
    <w:rPr>
      <w:lang w:eastAsia="ru-RU"/>
    </w:rPr>
  </w:style>
  <w:style w:type="paragraph" w:styleId="aa">
    <w:name w:val="footer"/>
    <w:basedOn w:val="a"/>
    <w:link w:val="ab"/>
    <w:uiPriority w:val="99"/>
    <w:rsid w:val="00305AA7"/>
    <w:pPr>
      <w:tabs>
        <w:tab w:val="center" w:pos="4153"/>
        <w:tab w:val="right" w:pos="8306"/>
      </w:tabs>
      <w:overflowPunct/>
      <w:adjustRightInd/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6F7598"/>
    <w:rPr>
      <w:rFonts w:ascii="Times New Roman" w:hAnsi="Times New Roman" w:cs="Times New Roman"/>
      <w:sz w:val="28"/>
      <w:szCs w:val="28"/>
    </w:rPr>
  </w:style>
  <w:style w:type="character" w:customStyle="1" w:styleId="13">
    <w:name w:val="Нижний колонтитул Знак1"/>
    <w:uiPriority w:val="99"/>
    <w:semiHidden/>
    <w:rsid w:val="00305AA7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99"/>
    <w:qFormat/>
    <w:rsid w:val="00305AA7"/>
    <w:pPr>
      <w:tabs>
        <w:tab w:val="left" w:pos="3920"/>
      </w:tabs>
      <w:overflowPunct/>
      <w:autoSpaceDE/>
      <w:autoSpaceDN/>
      <w:adjustRightInd/>
    </w:pPr>
    <w:rPr>
      <w:rFonts w:eastAsia="Calibri"/>
      <w:b/>
      <w:sz w:val="20"/>
      <w:szCs w:val="20"/>
    </w:rPr>
  </w:style>
  <w:style w:type="character" w:customStyle="1" w:styleId="TitleChar2">
    <w:name w:val="Title Char2"/>
    <w:uiPriority w:val="99"/>
    <w:locked/>
    <w:rsid w:val="00305AA7"/>
    <w:rPr>
      <w:sz w:val="32"/>
      <w:lang w:eastAsia="ru-RU"/>
    </w:rPr>
  </w:style>
  <w:style w:type="paragraph" w:styleId="ad">
    <w:name w:val="Title"/>
    <w:basedOn w:val="a"/>
    <w:link w:val="ae"/>
    <w:qFormat/>
    <w:rsid w:val="00305AA7"/>
    <w:pPr>
      <w:overflowPunct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locked/>
    <w:rsid w:val="00305A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uiPriority w:val="99"/>
    <w:rsid w:val="00305AA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1">
    <w:name w:val="Body Text Char1"/>
    <w:uiPriority w:val="99"/>
    <w:locked/>
    <w:rsid w:val="00305AA7"/>
    <w:rPr>
      <w:sz w:val="24"/>
      <w:lang w:eastAsia="zh-CN"/>
    </w:rPr>
  </w:style>
  <w:style w:type="paragraph" w:styleId="af">
    <w:name w:val="Body Text"/>
    <w:basedOn w:val="a"/>
    <w:link w:val="af0"/>
    <w:rsid w:val="00305AA7"/>
    <w:pPr>
      <w:suppressAutoHyphens/>
      <w:overflowPunct/>
      <w:autoSpaceDE/>
      <w:autoSpaceDN/>
      <w:adjustRightInd/>
      <w:spacing w:after="120"/>
    </w:pPr>
    <w:rPr>
      <w:rFonts w:ascii="Calibri" w:eastAsia="Calibri" w:hAnsi="Calibri" w:cs="Calibri"/>
      <w:szCs w:val="20"/>
      <w:lang w:eastAsia="ar-SA"/>
    </w:rPr>
  </w:style>
  <w:style w:type="character" w:customStyle="1" w:styleId="af0">
    <w:name w:val="Основной текст Знак"/>
    <w:link w:val="af"/>
    <w:locked/>
    <w:rsid w:val="00305AA7"/>
    <w:rPr>
      <w:rFonts w:ascii="Calibri" w:hAnsi="Calibri" w:cs="Calibri"/>
      <w:sz w:val="28"/>
      <w:lang w:val="ru-RU" w:eastAsia="ar-SA" w:bidi="ar-SA"/>
    </w:rPr>
  </w:style>
  <w:style w:type="character" w:customStyle="1" w:styleId="15">
    <w:name w:val="Основной текст Знак1"/>
    <w:uiPriority w:val="99"/>
    <w:semiHidden/>
    <w:rsid w:val="00305AA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aliases w:val="Основной текст 1 Char,Нумерованный список !! Char"/>
    <w:uiPriority w:val="99"/>
    <w:locked/>
    <w:rsid w:val="00305AA7"/>
    <w:rPr>
      <w:sz w:val="24"/>
      <w:lang w:eastAsia="ru-RU"/>
    </w:rPr>
  </w:style>
  <w:style w:type="paragraph" w:styleId="af1">
    <w:name w:val="Body Text Indent"/>
    <w:aliases w:val="Основной текст 1,Нумерованный список !!"/>
    <w:basedOn w:val="a"/>
    <w:link w:val="af2"/>
    <w:uiPriority w:val="99"/>
    <w:rsid w:val="00305AA7"/>
    <w:pPr>
      <w:overflowPunct/>
      <w:autoSpaceDE/>
      <w:autoSpaceDN/>
      <w:adjustRightInd/>
      <w:spacing w:after="120"/>
      <w:ind w:left="283"/>
      <w:jc w:val="both"/>
    </w:pPr>
    <w:rPr>
      <w:rFonts w:eastAsia="Calibri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link w:val="af1"/>
    <w:uiPriority w:val="99"/>
    <w:semiHidden/>
    <w:locked/>
    <w:rsid w:val="006F7598"/>
    <w:rPr>
      <w:rFonts w:ascii="Times New Roman" w:hAnsi="Times New Roman" w:cs="Times New Roman"/>
      <w:sz w:val="28"/>
      <w:szCs w:val="28"/>
    </w:rPr>
  </w:style>
  <w:style w:type="character" w:customStyle="1" w:styleId="16">
    <w:name w:val="Основной текст с отступом Знак1"/>
    <w:uiPriority w:val="99"/>
    <w:semiHidden/>
    <w:rsid w:val="00305AA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305AA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05AA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locked/>
    <w:rsid w:val="00305AA7"/>
    <w:rPr>
      <w:rFonts w:ascii="Calibri" w:hAnsi="Calibri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305AA7"/>
    <w:pPr>
      <w:overflowPunct/>
      <w:autoSpaceDE/>
      <w:autoSpaceDN/>
      <w:adjustRightInd/>
      <w:ind w:firstLine="72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F7598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05AA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DocumentMapChar">
    <w:name w:val="Document Map Char"/>
    <w:uiPriority w:val="99"/>
    <w:locked/>
    <w:rsid w:val="00305AA7"/>
    <w:rPr>
      <w:rFonts w:ascii="Tahoma" w:hAnsi="Tahoma"/>
      <w:sz w:val="16"/>
      <w:lang w:eastAsia="ru-RU"/>
    </w:rPr>
  </w:style>
  <w:style w:type="paragraph" w:styleId="af3">
    <w:name w:val="Document Map"/>
    <w:basedOn w:val="a"/>
    <w:link w:val="af4"/>
    <w:uiPriority w:val="99"/>
    <w:rsid w:val="00305AA7"/>
    <w:pPr>
      <w:overflowPunct/>
      <w:autoSpaceDE/>
      <w:autoSpaceDN/>
      <w:adjustRightInd/>
      <w:jc w:val="both"/>
    </w:pPr>
    <w:rPr>
      <w:rFonts w:eastAsia="Calibri"/>
      <w:sz w:val="2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6F7598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305AA7"/>
    <w:rPr>
      <w:rFonts w:ascii="Tahoma" w:hAnsi="Tahoma" w:cs="Tahoma"/>
      <w:sz w:val="16"/>
      <w:szCs w:val="16"/>
      <w:lang w:eastAsia="ru-RU"/>
    </w:rPr>
  </w:style>
  <w:style w:type="paragraph" w:styleId="af5">
    <w:name w:val="annotation subject"/>
    <w:basedOn w:val="a6"/>
    <w:next w:val="a6"/>
    <w:link w:val="af6"/>
    <w:uiPriority w:val="99"/>
    <w:rsid w:val="00305AA7"/>
    <w:rPr>
      <w:b/>
      <w:bCs/>
    </w:rPr>
  </w:style>
  <w:style w:type="character" w:customStyle="1" w:styleId="af6">
    <w:name w:val="Тема примечания Знак"/>
    <w:link w:val="af5"/>
    <w:uiPriority w:val="99"/>
    <w:locked/>
    <w:rsid w:val="00305AA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locked/>
    <w:rsid w:val="00305AA7"/>
    <w:rPr>
      <w:rFonts w:ascii="Tahoma" w:hAnsi="Tahoma"/>
      <w:sz w:val="16"/>
      <w:lang w:eastAsia="ru-RU"/>
    </w:rPr>
  </w:style>
  <w:style w:type="paragraph" w:styleId="af7">
    <w:name w:val="Balloon Text"/>
    <w:basedOn w:val="a"/>
    <w:link w:val="af8"/>
    <w:uiPriority w:val="99"/>
    <w:rsid w:val="00305AA7"/>
    <w:pPr>
      <w:overflowPunct/>
      <w:autoSpaceDE/>
      <w:autoSpaceDN/>
      <w:adjustRightInd/>
      <w:jc w:val="both"/>
    </w:pPr>
    <w:rPr>
      <w:rFonts w:eastAsia="Calibri"/>
      <w:sz w:val="2"/>
      <w:szCs w:val="20"/>
    </w:rPr>
  </w:style>
  <w:style w:type="character" w:customStyle="1" w:styleId="af8">
    <w:name w:val="Текст выноски Знак"/>
    <w:link w:val="af7"/>
    <w:uiPriority w:val="99"/>
    <w:semiHidden/>
    <w:locked/>
    <w:rsid w:val="006F7598"/>
    <w:rPr>
      <w:rFonts w:ascii="Times New Roman" w:hAnsi="Times New Roman" w:cs="Times New Roman"/>
      <w:sz w:val="2"/>
    </w:rPr>
  </w:style>
  <w:style w:type="character" w:customStyle="1" w:styleId="18">
    <w:name w:val="Текст выноски Знак1"/>
    <w:uiPriority w:val="99"/>
    <w:semiHidden/>
    <w:rsid w:val="00305AA7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05AA7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0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305AA7"/>
    <w:pPr>
      <w:widowControl w:val="0"/>
      <w:overflowPunct/>
      <w:spacing w:line="254" w:lineRule="exact"/>
      <w:ind w:firstLine="538"/>
      <w:jc w:val="both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99"/>
    <w:qFormat/>
    <w:rsid w:val="00305AA7"/>
    <w:pPr>
      <w:suppressAutoHyphens/>
      <w:overflowPunct/>
      <w:autoSpaceDE/>
      <w:autoSpaceDN/>
      <w:adjustRightInd/>
      <w:ind w:left="720"/>
    </w:pPr>
    <w:rPr>
      <w:color w:val="000000"/>
      <w:sz w:val="24"/>
      <w:szCs w:val="24"/>
      <w:lang w:eastAsia="zh-CN"/>
    </w:rPr>
  </w:style>
  <w:style w:type="paragraph" w:customStyle="1" w:styleId="19">
    <w:name w:val="Абзац списка1"/>
    <w:basedOn w:val="a"/>
    <w:uiPriority w:val="99"/>
    <w:rsid w:val="00305AA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305A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8">
    <w:name w:val="p8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305AA7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</w:rPr>
  </w:style>
  <w:style w:type="paragraph" w:customStyle="1" w:styleId="p40">
    <w:name w:val="p40"/>
    <w:basedOn w:val="a"/>
    <w:uiPriority w:val="99"/>
    <w:rsid w:val="00305AA7"/>
    <w:pPr>
      <w:widowControl w:val="0"/>
      <w:tabs>
        <w:tab w:val="left" w:pos="430"/>
      </w:tabs>
      <w:overflowPunct/>
      <w:spacing w:line="232" w:lineRule="atLeast"/>
      <w:ind w:firstLine="431"/>
    </w:pPr>
    <w:rPr>
      <w:rFonts w:eastAsia="Calibri"/>
      <w:sz w:val="24"/>
      <w:szCs w:val="24"/>
      <w:lang w:val="en-US"/>
    </w:rPr>
  </w:style>
  <w:style w:type="paragraph" w:customStyle="1" w:styleId="p4">
    <w:name w:val="p4"/>
    <w:basedOn w:val="a"/>
    <w:uiPriority w:val="99"/>
    <w:rsid w:val="00305AA7"/>
    <w:pPr>
      <w:widowControl w:val="0"/>
      <w:tabs>
        <w:tab w:val="left" w:pos="187"/>
        <w:tab w:val="left" w:pos="612"/>
      </w:tabs>
      <w:overflowPunct/>
      <w:spacing w:line="238" w:lineRule="atLeast"/>
      <w:ind w:left="187" w:firstLine="425"/>
      <w:jc w:val="both"/>
    </w:pPr>
    <w:rPr>
      <w:rFonts w:eastAsia="Calibri"/>
      <w:sz w:val="24"/>
      <w:szCs w:val="24"/>
      <w:lang w:val="en-US"/>
    </w:rPr>
  </w:style>
  <w:style w:type="paragraph" w:customStyle="1" w:styleId="msonormalcxspmiddle">
    <w:name w:val="msonormalcxspmiddle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05A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fa">
    <w:name w:val="Знак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Стиль"/>
    <w:basedOn w:val="a"/>
    <w:autoRedefine/>
    <w:uiPriority w:val="99"/>
    <w:rsid w:val="00305AA7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</w:pPr>
    <w:rPr>
      <w:noProof/>
      <w:color w:val="000000"/>
      <w:szCs w:val="24"/>
    </w:rPr>
  </w:style>
  <w:style w:type="paragraph" w:customStyle="1" w:styleId="afc">
    <w:name w:val="Нормальный (таблица)"/>
    <w:basedOn w:val="a"/>
    <w:next w:val="a"/>
    <w:rsid w:val="00305AA7"/>
    <w:pPr>
      <w:widowControl w:val="0"/>
      <w:suppressAutoHyphens/>
      <w:overflowPunct/>
      <w:autoSpaceDN/>
      <w:adjustRightInd/>
      <w:jc w:val="both"/>
    </w:pPr>
    <w:rPr>
      <w:rFonts w:ascii="Arial" w:hAnsi="Arial" w:cs="Arial"/>
      <w:szCs w:val="24"/>
      <w:lang w:eastAsia="ar-SA"/>
    </w:rPr>
  </w:style>
  <w:style w:type="paragraph" w:customStyle="1" w:styleId="ConsPlusNonformat">
    <w:name w:val="ConsPlusNonformat"/>
    <w:uiPriority w:val="99"/>
    <w:rsid w:val="00305A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TimesNewRoman14075">
    <w:name w:val="Заголовок 3 + Times New Roman 14 пт Первая строка:  075 см"/>
    <w:basedOn w:val="3"/>
    <w:uiPriority w:val="99"/>
    <w:rsid w:val="00305AA7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</w:rPr>
  </w:style>
  <w:style w:type="paragraph" w:customStyle="1" w:styleId="Style7">
    <w:name w:val="Style7"/>
    <w:basedOn w:val="a"/>
    <w:uiPriority w:val="99"/>
    <w:rsid w:val="00305AA7"/>
    <w:pPr>
      <w:widowControl w:val="0"/>
      <w:overflowPunct/>
      <w:spacing w:line="322" w:lineRule="exact"/>
      <w:ind w:firstLine="85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05AA7"/>
    <w:pPr>
      <w:widowControl w:val="0"/>
      <w:overflowPunct/>
      <w:spacing w:line="324" w:lineRule="exact"/>
      <w:ind w:firstLine="87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05AA7"/>
    <w:pPr>
      <w:widowControl w:val="0"/>
      <w:overflowPunct/>
      <w:jc w:val="both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05AA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d">
    <w:name w:val="Содержимое таблицы"/>
    <w:basedOn w:val="a"/>
    <w:uiPriority w:val="99"/>
    <w:rsid w:val="00305AA7"/>
    <w:pPr>
      <w:suppressLineNumbers/>
      <w:suppressAutoHyphens/>
      <w:overflowPunct/>
      <w:autoSpaceDE/>
      <w:autoSpaceDN/>
      <w:adjustRightInd/>
    </w:pPr>
    <w:rPr>
      <w:rFonts w:eastAsia="Calibri"/>
      <w:sz w:val="24"/>
      <w:szCs w:val="24"/>
      <w:lang w:eastAsia="zh-CN"/>
    </w:rPr>
  </w:style>
  <w:style w:type="paragraph" w:customStyle="1" w:styleId="consplustitle0">
    <w:name w:val="consplustitle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ЭЭГ"/>
    <w:basedOn w:val="a"/>
    <w:uiPriority w:val="99"/>
    <w:rsid w:val="00305AA7"/>
    <w:pPr>
      <w:overflowPunct/>
      <w:autoSpaceDE/>
      <w:autoSpaceDN/>
      <w:adjustRightInd/>
      <w:spacing w:line="360" w:lineRule="auto"/>
      <w:ind w:firstLine="720"/>
      <w:jc w:val="both"/>
    </w:pPr>
    <w:rPr>
      <w:rFonts w:eastAsia="Calibri"/>
      <w:sz w:val="24"/>
      <w:szCs w:val="24"/>
    </w:rPr>
  </w:style>
  <w:style w:type="paragraph" w:customStyle="1" w:styleId="1a">
    <w:name w:val="Без интервала1"/>
    <w:uiPriority w:val="99"/>
    <w:rsid w:val="00305AA7"/>
    <w:rPr>
      <w:rFonts w:eastAsia="Times New Roman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305AA7"/>
    <w:pPr>
      <w:widowControl w:val="0"/>
      <w:overflowPunct/>
      <w:jc w:val="both"/>
    </w:pPr>
    <w:rPr>
      <w:rFonts w:ascii="Courier New" w:hAnsi="Courier New" w:cs="Courier New"/>
      <w:sz w:val="24"/>
      <w:szCs w:val="24"/>
    </w:rPr>
  </w:style>
  <w:style w:type="paragraph" w:customStyle="1" w:styleId="110">
    <w:name w:val="Абзац списка11"/>
    <w:basedOn w:val="a"/>
    <w:uiPriority w:val="99"/>
    <w:rsid w:val="00305AA7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"/>
    <w:basedOn w:val="a"/>
    <w:uiPriority w:val="99"/>
    <w:rsid w:val="00305A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305AA7"/>
    <w:rPr>
      <w:rFonts w:ascii="Calibri" w:hAnsi="Calibri"/>
      <w:lang w:val="en-US"/>
    </w:rPr>
  </w:style>
  <w:style w:type="paragraph" w:customStyle="1" w:styleId="NoSpacing1">
    <w:name w:val="No Spacing1"/>
    <w:basedOn w:val="a"/>
    <w:link w:val="NoSpacingChar"/>
    <w:uiPriority w:val="99"/>
    <w:rsid w:val="00305AA7"/>
    <w:pPr>
      <w:overflowPunct/>
      <w:autoSpaceDE/>
      <w:autoSpaceDN/>
      <w:adjustRightInd/>
    </w:pPr>
    <w:rPr>
      <w:rFonts w:ascii="Calibri" w:eastAsia="Calibri" w:hAnsi="Calibri"/>
      <w:sz w:val="20"/>
      <w:szCs w:val="20"/>
      <w:lang w:val="en-US"/>
    </w:rPr>
  </w:style>
  <w:style w:type="paragraph" w:styleId="aff0">
    <w:name w:val="No Spacing"/>
    <w:link w:val="aff1"/>
    <w:uiPriority w:val="1"/>
    <w:qFormat/>
    <w:rsid w:val="00305AA7"/>
    <w:rPr>
      <w:rFonts w:eastAsia="Times New Roman"/>
      <w:sz w:val="22"/>
      <w:szCs w:val="22"/>
      <w:lang w:eastAsia="en-US"/>
    </w:rPr>
  </w:style>
  <w:style w:type="paragraph" w:customStyle="1" w:styleId="111">
    <w:name w:val="Без интервала11"/>
    <w:basedOn w:val="a"/>
    <w:uiPriority w:val="99"/>
    <w:rsid w:val="00305AA7"/>
    <w:pPr>
      <w:overflowPunct/>
      <w:autoSpaceDE/>
      <w:autoSpaceDN/>
      <w:adjustRightInd/>
    </w:pPr>
    <w:rPr>
      <w:rFonts w:ascii="Calibri" w:hAnsi="Calibri"/>
      <w:sz w:val="22"/>
      <w:szCs w:val="20"/>
      <w:lang w:val="en-US" w:eastAsia="en-US"/>
    </w:rPr>
  </w:style>
  <w:style w:type="character" w:styleId="aff2">
    <w:name w:val="footnote reference"/>
    <w:uiPriority w:val="99"/>
    <w:rsid w:val="00305AA7"/>
    <w:rPr>
      <w:rFonts w:cs="Times New Roman"/>
      <w:vertAlign w:val="superscript"/>
    </w:rPr>
  </w:style>
  <w:style w:type="character" w:styleId="aff3">
    <w:name w:val="annotation reference"/>
    <w:uiPriority w:val="99"/>
    <w:rsid w:val="00305AA7"/>
    <w:rPr>
      <w:rFonts w:cs="Times New Roman"/>
      <w:sz w:val="16"/>
      <w:szCs w:val="16"/>
    </w:rPr>
  </w:style>
  <w:style w:type="character" w:customStyle="1" w:styleId="FontStyle21">
    <w:name w:val="Font Style21"/>
    <w:uiPriority w:val="99"/>
    <w:rsid w:val="00305AA7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305AA7"/>
    <w:rPr>
      <w:rFonts w:ascii="Times New Roman" w:hAnsi="Times New Roman" w:cs="Times New Roman"/>
      <w:sz w:val="26"/>
      <w:szCs w:val="26"/>
    </w:rPr>
  </w:style>
  <w:style w:type="character" w:customStyle="1" w:styleId="aff4">
    <w:name w:val="Цветовое выделение"/>
    <w:uiPriority w:val="99"/>
    <w:rsid w:val="00305AA7"/>
    <w:rPr>
      <w:b/>
      <w:color w:val="26282F"/>
    </w:rPr>
  </w:style>
  <w:style w:type="character" w:customStyle="1" w:styleId="aff5">
    <w:name w:val="Гипертекстовая ссылка"/>
    <w:uiPriority w:val="99"/>
    <w:rsid w:val="00305AA7"/>
    <w:rPr>
      <w:rFonts w:ascii="Times New Roman" w:hAnsi="Times New Roman" w:cs="Times New Roman"/>
      <w:b/>
      <w:color w:val="106BBE"/>
    </w:rPr>
  </w:style>
  <w:style w:type="character" w:customStyle="1" w:styleId="highlighthighlightactive">
    <w:name w:val="highlight highlight_active"/>
    <w:uiPriority w:val="99"/>
    <w:rsid w:val="00305AA7"/>
    <w:rPr>
      <w:rFonts w:ascii="Times New Roman" w:hAnsi="Times New Roman" w:cs="Times New Roman"/>
    </w:rPr>
  </w:style>
  <w:style w:type="character" w:customStyle="1" w:styleId="dash041e0431044b0447043d044b0439char">
    <w:name w:val="dash041e_0431_044b_0447_043d_044b_0439__char"/>
    <w:uiPriority w:val="99"/>
    <w:rsid w:val="00305AA7"/>
    <w:rPr>
      <w:rFonts w:ascii="Times New Roman" w:hAnsi="Times New Roman" w:cs="Times New Roman"/>
    </w:rPr>
  </w:style>
  <w:style w:type="character" w:customStyle="1" w:styleId="aff6">
    <w:name w:val="Основной текст + Курсив"/>
    <w:aliases w:val="Интервал 0 pt5"/>
    <w:uiPriority w:val="99"/>
    <w:rsid w:val="00305AA7"/>
    <w:rPr>
      <w:rFonts w:cs="Times New Roman"/>
      <w:i/>
      <w:iCs/>
      <w:spacing w:val="8"/>
      <w:sz w:val="24"/>
      <w:szCs w:val="24"/>
      <w:lang w:eastAsia="zh-CN"/>
    </w:rPr>
  </w:style>
  <w:style w:type="character" w:customStyle="1" w:styleId="100">
    <w:name w:val="Основной текст (10) + Не курсив"/>
    <w:aliases w:val="Интервал 0 pt4"/>
    <w:uiPriority w:val="99"/>
    <w:rsid w:val="00305AA7"/>
    <w:rPr>
      <w:rFonts w:cs="Times New Roman"/>
      <w:i/>
      <w:iCs/>
      <w:spacing w:val="11"/>
      <w:sz w:val="21"/>
      <w:szCs w:val="21"/>
      <w:lang w:bidi="ar-SA"/>
    </w:rPr>
  </w:style>
  <w:style w:type="character" w:customStyle="1" w:styleId="101">
    <w:name w:val="Основной текст (10)"/>
    <w:uiPriority w:val="99"/>
    <w:rsid w:val="00305AA7"/>
    <w:rPr>
      <w:rFonts w:cs="Times New Roman"/>
      <w:i/>
      <w:iCs/>
      <w:spacing w:val="8"/>
      <w:sz w:val="21"/>
      <w:szCs w:val="21"/>
      <w:lang w:bidi="ar-SA"/>
    </w:rPr>
  </w:style>
  <w:style w:type="character" w:customStyle="1" w:styleId="apple-style-span">
    <w:name w:val="apple-style-span"/>
    <w:uiPriority w:val="99"/>
    <w:rsid w:val="00305AA7"/>
    <w:rPr>
      <w:rFonts w:cs="Times New Roman"/>
    </w:rPr>
  </w:style>
  <w:style w:type="character" w:customStyle="1" w:styleId="6">
    <w:name w:val="Знак Знак6"/>
    <w:uiPriority w:val="99"/>
    <w:rsid w:val="00305AA7"/>
    <w:rPr>
      <w:rFonts w:ascii="Cambria" w:hAnsi="Cambria"/>
      <w:b/>
      <w:kern w:val="32"/>
      <w:sz w:val="32"/>
      <w:lang w:val="ru-RU" w:eastAsia="en-US"/>
    </w:rPr>
  </w:style>
  <w:style w:type="character" w:customStyle="1" w:styleId="41">
    <w:name w:val="Знак Знак4"/>
    <w:uiPriority w:val="99"/>
    <w:rsid w:val="00305AA7"/>
    <w:rPr>
      <w:rFonts w:ascii="Calibri" w:hAnsi="Calibri"/>
      <w:b/>
      <w:sz w:val="28"/>
      <w:lang w:val="ru-RU" w:eastAsia="ru-RU"/>
    </w:rPr>
  </w:style>
  <w:style w:type="character" w:customStyle="1" w:styleId="spell">
    <w:name w:val="spell"/>
    <w:uiPriority w:val="99"/>
    <w:rsid w:val="00305AA7"/>
    <w:rPr>
      <w:rFonts w:cs="Times New Roman"/>
    </w:rPr>
  </w:style>
  <w:style w:type="character" w:customStyle="1" w:styleId="TitleChar1">
    <w:name w:val="Title Char1"/>
    <w:uiPriority w:val="99"/>
    <w:locked/>
    <w:rsid w:val="00305AA7"/>
    <w:rPr>
      <w:rFonts w:ascii="Calibri" w:hAnsi="Calibri"/>
      <w:sz w:val="32"/>
      <w:lang w:val="ru-RU" w:eastAsia="ru-RU"/>
    </w:rPr>
  </w:style>
  <w:style w:type="character" w:customStyle="1" w:styleId="apple-converted-space">
    <w:name w:val="apple-converted-space"/>
    <w:rsid w:val="00305AA7"/>
    <w:rPr>
      <w:rFonts w:ascii="Times New Roman" w:hAnsi="Times New Roman" w:cs="Times New Roman"/>
    </w:rPr>
  </w:style>
  <w:style w:type="character" w:styleId="aff7">
    <w:name w:val="Strong"/>
    <w:uiPriority w:val="99"/>
    <w:qFormat/>
    <w:rsid w:val="00305AA7"/>
    <w:rPr>
      <w:rFonts w:cs="Times New Roman"/>
      <w:b/>
      <w:bCs/>
    </w:rPr>
  </w:style>
  <w:style w:type="character" w:styleId="aff8">
    <w:name w:val="Emphasis"/>
    <w:uiPriority w:val="99"/>
    <w:qFormat/>
    <w:rsid w:val="00B03C7A"/>
    <w:rPr>
      <w:rFonts w:cs="Times New Roman"/>
      <w:i/>
      <w:iCs/>
    </w:rPr>
  </w:style>
  <w:style w:type="paragraph" w:customStyle="1" w:styleId="aff9">
    <w:name w:val="Знак Знак Знак Знак"/>
    <w:basedOn w:val="a"/>
    <w:uiPriority w:val="99"/>
    <w:rsid w:val="008C678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Без интервала2"/>
    <w:uiPriority w:val="99"/>
    <w:rsid w:val="008C6787"/>
    <w:rPr>
      <w:rFonts w:eastAsia="Times New Roman" w:cs="Calibri"/>
      <w:sz w:val="22"/>
      <w:szCs w:val="22"/>
    </w:rPr>
  </w:style>
  <w:style w:type="table" w:styleId="affa">
    <w:name w:val="Table Grid"/>
    <w:basedOn w:val="a1"/>
    <w:uiPriority w:val="59"/>
    <w:locked/>
    <w:rsid w:val="009260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Прижатый влево"/>
    <w:basedOn w:val="a"/>
    <w:next w:val="a"/>
    <w:uiPriority w:val="99"/>
    <w:rsid w:val="001A4891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aff1">
    <w:name w:val="Без интервала Знак"/>
    <w:link w:val="aff0"/>
    <w:uiPriority w:val="1"/>
    <w:locked/>
    <w:rsid w:val="00EA1C2C"/>
    <w:rPr>
      <w:rFonts w:eastAsia="Times New Roman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792A67"/>
    <w:rPr>
      <w:rFonts w:ascii="Cambria" w:eastAsia="Times New Roman" w:hAnsi="Cambria" w:cs="Times New Roman"/>
      <w:color w:val="243F6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7A55-E2EE-40FB-B4FF-F3A7F4E1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9703</Words>
  <Characters>55308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20</cp:revision>
  <cp:lastPrinted>2018-11-06T10:52:00Z</cp:lastPrinted>
  <dcterms:created xsi:type="dcterms:W3CDTF">2017-12-05T07:07:00Z</dcterms:created>
  <dcterms:modified xsi:type="dcterms:W3CDTF">2018-11-06T10:53:00Z</dcterms:modified>
</cp:coreProperties>
</file>